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C633B" w14:textId="77777777" w:rsidR="002A1073" w:rsidRDefault="00DE56AD">
      <w:pPr>
        <w:shd w:val="clear" w:color="auto" w:fill="FFFFFF"/>
        <w:spacing w:after="220"/>
        <w:ind w:right="-270"/>
        <w:jc w:val="right"/>
      </w:pPr>
      <w:r>
        <w:rPr>
          <w:b/>
          <w:sz w:val="28"/>
          <w:szCs w:val="28"/>
        </w:rPr>
        <w:t xml:space="preserve">Student Guide: </w:t>
      </w:r>
      <w:r>
        <w:rPr>
          <w:b/>
          <w:sz w:val="36"/>
          <w:szCs w:val="36"/>
          <w:u w:val="single"/>
        </w:rPr>
        <w:t>An Ounce of Prevention is Worth a Ton of Cure</w:t>
      </w:r>
      <w:r>
        <w:rPr>
          <w:b/>
          <w:sz w:val="36"/>
          <w:szCs w:val="36"/>
        </w:rPr>
        <w:t xml:space="preserve">                                                                                                     </w:t>
      </w:r>
      <w:r>
        <w:t>&lt;Blog Post Date: May 25, 2019&gt;</w:t>
      </w:r>
      <w:r>
        <w:tab/>
      </w:r>
    </w:p>
    <w:p w14:paraId="2F37AC78" w14:textId="77777777" w:rsidR="002A1073" w:rsidRDefault="00DE56AD">
      <w:pPr>
        <w:sectPr w:rsidR="002A1073">
          <w:headerReference w:type="default" r:id="rId7"/>
          <w:footerReference w:type="default" r:id="rId8"/>
          <w:type w:val="continuous"/>
          <w:pgSz w:w="12240" w:h="15840"/>
          <w:pgMar w:top="1008" w:right="1080" w:bottom="1008" w:left="1080" w:header="720" w:footer="720" w:gutter="0"/>
          <w:cols w:space="720"/>
        </w:sectPr>
      </w:pPr>
      <w:r>
        <w:t>A Lesson in:</w:t>
      </w:r>
    </w:p>
    <w:p w14:paraId="05E04FDD" w14:textId="77777777" w:rsidR="002A1073" w:rsidRDefault="00DE56AD">
      <w:pPr>
        <w:numPr>
          <w:ilvl w:val="0"/>
          <w:numId w:val="2"/>
        </w:numPr>
      </w:pPr>
      <w:r>
        <w:t>Consumer Risk</w:t>
      </w:r>
    </w:p>
    <w:p w14:paraId="096483B7" w14:textId="77777777" w:rsidR="002A1073" w:rsidRDefault="00DE56AD">
      <w:pPr>
        <w:numPr>
          <w:ilvl w:val="0"/>
          <w:numId w:val="2"/>
        </w:numPr>
      </w:pPr>
      <w:r>
        <w:t>Risk Events Subject to Error</w:t>
      </w:r>
    </w:p>
    <w:p w14:paraId="701DC052" w14:textId="77777777" w:rsidR="002A1073" w:rsidRDefault="00DE56AD">
      <w:pPr>
        <w:numPr>
          <w:ilvl w:val="0"/>
          <w:numId w:val="2"/>
        </w:numPr>
        <w:sectPr w:rsidR="002A1073">
          <w:type w:val="continuous"/>
          <w:pgSz w:w="12240" w:h="15840"/>
          <w:pgMar w:top="1008" w:right="1080" w:bottom="1008" w:left="1080" w:header="720" w:footer="720" w:gutter="0"/>
          <w:cols w:num="2" w:space="720" w:equalWidth="0">
            <w:col w:w="4680" w:space="720"/>
            <w:col w:w="4680" w:space="0"/>
          </w:cols>
        </w:sectPr>
      </w:pPr>
      <w:r>
        <w:t>Preference to Accept Risk</w:t>
      </w:r>
    </w:p>
    <w:p w14:paraId="4067F683" w14:textId="77777777" w:rsidR="002A1073" w:rsidRDefault="002A1073">
      <w:pPr>
        <w:ind w:left="720"/>
        <w:rPr>
          <w:b/>
        </w:rPr>
      </w:pPr>
    </w:p>
    <w:p w14:paraId="6F68C8A4" w14:textId="77777777" w:rsidR="002A1073" w:rsidRDefault="00DE56AD">
      <w:pPr>
        <w:rPr>
          <w:b/>
        </w:rPr>
      </w:pPr>
      <w:r>
        <w:rPr>
          <w:b/>
        </w:rPr>
        <w:t>Your Thoughts Before Reading:</w:t>
      </w:r>
    </w:p>
    <w:p w14:paraId="21E63F9B" w14:textId="77777777" w:rsidR="002A1073" w:rsidRDefault="00DE56AD">
      <w:pPr>
        <w:numPr>
          <w:ilvl w:val="0"/>
          <w:numId w:val="9"/>
        </w:numPr>
        <w:shd w:val="clear" w:color="auto" w:fill="FFFFFF"/>
        <w:spacing w:after="220"/>
        <w:rPr>
          <w:b/>
          <w:sz w:val="23"/>
          <w:szCs w:val="23"/>
        </w:rPr>
      </w:pPr>
      <w:r>
        <w:rPr>
          <w:b/>
          <w:sz w:val="23"/>
          <w:szCs w:val="23"/>
        </w:rPr>
        <w:t xml:space="preserve">Advice. </w:t>
      </w:r>
      <w:r>
        <w:rPr>
          <w:sz w:val="23"/>
          <w:szCs w:val="23"/>
        </w:rPr>
        <w:t xml:space="preserve">When is the last time someone asked for your advice, and then completely ignored it? Have you ever asked for advice from friends or family and then went on about your business as if you had never asked them at all? </w:t>
      </w:r>
      <w:r>
        <w:rPr>
          <w:i/>
          <w:sz w:val="23"/>
          <w:szCs w:val="23"/>
        </w:rPr>
        <w:t>Write about a time that you can remember.</w:t>
      </w:r>
    </w:p>
    <w:tbl>
      <w:tblPr>
        <w:tblStyle w:val="afff"/>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048EC034" w14:textId="77777777">
        <w:tc>
          <w:tcPr>
            <w:tcW w:w="9360" w:type="dxa"/>
            <w:shd w:val="clear" w:color="auto" w:fill="auto"/>
            <w:tcMar>
              <w:top w:w="100" w:type="dxa"/>
              <w:left w:w="100" w:type="dxa"/>
              <w:bottom w:w="100" w:type="dxa"/>
              <w:right w:w="100" w:type="dxa"/>
            </w:tcMar>
          </w:tcPr>
          <w:p w14:paraId="1922D2E3" w14:textId="77777777" w:rsidR="002A1073" w:rsidRDefault="002A1073">
            <w:pPr>
              <w:widowControl w:val="0"/>
              <w:spacing w:line="240" w:lineRule="auto"/>
            </w:pPr>
          </w:p>
          <w:p w14:paraId="6800FD11" w14:textId="77777777" w:rsidR="002A1073" w:rsidRDefault="002A1073">
            <w:pPr>
              <w:widowControl w:val="0"/>
              <w:spacing w:line="240" w:lineRule="auto"/>
            </w:pPr>
          </w:p>
          <w:p w14:paraId="08F974A2" w14:textId="77777777" w:rsidR="002A1073" w:rsidRDefault="002A1073">
            <w:pPr>
              <w:widowControl w:val="0"/>
              <w:spacing w:line="240" w:lineRule="auto"/>
            </w:pPr>
          </w:p>
          <w:p w14:paraId="64FC1D34" w14:textId="77777777" w:rsidR="002A1073" w:rsidRDefault="002A1073">
            <w:pPr>
              <w:widowControl w:val="0"/>
              <w:spacing w:line="240" w:lineRule="auto"/>
            </w:pPr>
          </w:p>
          <w:p w14:paraId="36F93021" w14:textId="77777777" w:rsidR="002A1073" w:rsidRDefault="002A1073">
            <w:pPr>
              <w:widowControl w:val="0"/>
              <w:spacing w:line="240" w:lineRule="auto"/>
              <w:rPr>
                <w:b/>
              </w:rPr>
            </w:pPr>
          </w:p>
          <w:p w14:paraId="10B82C78" w14:textId="77777777" w:rsidR="002A1073" w:rsidRDefault="002A1073">
            <w:pPr>
              <w:widowControl w:val="0"/>
              <w:spacing w:line="240" w:lineRule="auto"/>
              <w:rPr>
                <w:b/>
              </w:rPr>
            </w:pPr>
          </w:p>
        </w:tc>
      </w:tr>
    </w:tbl>
    <w:p w14:paraId="73703EBD" w14:textId="77777777" w:rsidR="002A1073" w:rsidRDefault="00DE56AD">
      <w:pPr>
        <w:shd w:val="clear" w:color="auto" w:fill="FFFFFF"/>
        <w:spacing w:after="220"/>
        <w:rPr>
          <w:sz w:val="23"/>
          <w:szCs w:val="23"/>
        </w:rPr>
      </w:pPr>
      <w:r>
        <w:rPr>
          <w:color w:val="2D2D2D"/>
          <w:sz w:val="23"/>
          <w:szCs w:val="23"/>
          <w:highlight w:val="white"/>
        </w:rPr>
        <w:tab/>
      </w:r>
    </w:p>
    <w:p w14:paraId="3423CD2D" w14:textId="77777777" w:rsidR="002A1073" w:rsidRDefault="00DE56AD">
      <w:pPr>
        <w:numPr>
          <w:ilvl w:val="0"/>
          <w:numId w:val="9"/>
        </w:numPr>
        <w:shd w:val="clear" w:color="auto" w:fill="FFFFFF"/>
        <w:spacing w:after="220"/>
        <w:rPr>
          <w:b/>
          <w:sz w:val="23"/>
          <w:szCs w:val="23"/>
        </w:rPr>
      </w:pPr>
      <w:r>
        <w:rPr>
          <w:b/>
          <w:sz w:val="23"/>
          <w:szCs w:val="23"/>
        </w:rPr>
        <w:t xml:space="preserve">Grin and bear it. </w:t>
      </w:r>
      <w:r>
        <w:rPr>
          <w:i/>
          <w:sz w:val="23"/>
          <w:szCs w:val="23"/>
        </w:rPr>
        <w:t>Explain why do you think that people commonly ask for advice, but ignore it? Is this using wisdom? Are there any times is which it is smart to ignore “advice?”</w:t>
      </w:r>
    </w:p>
    <w:tbl>
      <w:tblPr>
        <w:tblStyle w:val="afff0"/>
        <w:tblW w:w="939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90"/>
      </w:tblGrid>
      <w:tr w:rsidR="002A1073" w14:paraId="7218F0A3" w14:textId="77777777">
        <w:tc>
          <w:tcPr>
            <w:tcW w:w="9390" w:type="dxa"/>
            <w:shd w:val="clear" w:color="auto" w:fill="auto"/>
            <w:tcMar>
              <w:top w:w="100" w:type="dxa"/>
              <w:left w:w="100" w:type="dxa"/>
              <w:bottom w:w="100" w:type="dxa"/>
              <w:right w:w="100" w:type="dxa"/>
            </w:tcMar>
          </w:tcPr>
          <w:p w14:paraId="5C82FC35" w14:textId="77777777" w:rsidR="002A1073" w:rsidRDefault="002A1073">
            <w:pPr>
              <w:widowControl w:val="0"/>
              <w:pBdr>
                <w:top w:val="nil"/>
                <w:left w:val="nil"/>
                <w:bottom w:val="nil"/>
                <w:right w:val="nil"/>
                <w:between w:val="nil"/>
              </w:pBdr>
              <w:spacing w:line="240" w:lineRule="auto"/>
              <w:rPr>
                <w:sz w:val="23"/>
                <w:szCs w:val="23"/>
              </w:rPr>
            </w:pPr>
          </w:p>
          <w:p w14:paraId="28125453" w14:textId="77777777" w:rsidR="002A1073" w:rsidRDefault="002A1073">
            <w:pPr>
              <w:widowControl w:val="0"/>
              <w:pBdr>
                <w:top w:val="nil"/>
                <w:left w:val="nil"/>
                <w:bottom w:val="nil"/>
                <w:right w:val="nil"/>
                <w:between w:val="nil"/>
              </w:pBdr>
              <w:spacing w:line="240" w:lineRule="auto"/>
              <w:rPr>
                <w:sz w:val="23"/>
                <w:szCs w:val="23"/>
              </w:rPr>
            </w:pPr>
          </w:p>
          <w:p w14:paraId="6239AA2D" w14:textId="77777777" w:rsidR="002A1073" w:rsidRDefault="002A1073">
            <w:pPr>
              <w:widowControl w:val="0"/>
              <w:pBdr>
                <w:top w:val="nil"/>
                <w:left w:val="nil"/>
                <w:bottom w:val="nil"/>
                <w:right w:val="nil"/>
                <w:between w:val="nil"/>
              </w:pBdr>
              <w:spacing w:line="240" w:lineRule="auto"/>
              <w:rPr>
                <w:sz w:val="23"/>
                <w:szCs w:val="23"/>
              </w:rPr>
            </w:pPr>
          </w:p>
          <w:p w14:paraId="594258C3" w14:textId="77777777" w:rsidR="002A1073" w:rsidRDefault="002A1073">
            <w:pPr>
              <w:widowControl w:val="0"/>
              <w:pBdr>
                <w:top w:val="nil"/>
                <w:left w:val="nil"/>
                <w:bottom w:val="nil"/>
                <w:right w:val="nil"/>
                <w:between w:val="nil"/>
              </w:pBdr>
              <w:spacing w:line="240" w:lineRule="auto"/>
              <w:rPr>
                <w:sz w:val="23"/>
                <w:szCs w:val="23"/>
              </w:rPr>
            </w:pPr>
          </w:p>
          <w:p w14:paraId="61541791" w14:textId="77777777" w:rsidR="002A1073" w:rsidRDefault="002A1073">
            <w:pPr>
              <w:widowControl w:val="0"/>
              <w:pBdr>
                <w:top w:val="nil"/>
                <w:left w:val="nil"/>
                <w:bottom w:val="nil"/>
                <w:right w:val="nil"/>
                <w:between w:val="nil"/>
              </w:pBdr>
              <w:spacing w:line="240" w:lineRule="auto"/>
              <w:rPr>
                <w:sz w:val="23"/>
                <w:szCs w:val="23"/>
              </w:rPr>
            </w:pPr>
          </w:p>
        </w:tc>
      </w:tr>
    </w:tbl>
    <w:p w14:paraId="41D48AAF" w14:textId="77777777" w:rsidR="002A1073" w:rsidRDefault="002A1073">
      <w:pPr>
        <w:shd w:val="clear" w:color="auto" w:fill="FFFFFF"/>
        <w:spacing w:after="220" w:line="240" w:lineRule="auto"/>
        <w:rPr>
          <w:b/>
          <w:sz w:val="23"/>
          <w:szCs w:val="23"/>
        </w:rPr>
      </w:pPr>
    </w:p>
    <w:p w14:paraId="11D943F4" w14:textId="77777777" w:rsidR="002A1073" w:rsidRDefault="00DE56AD">
      <w:pPr>
        <w:numPr>
          <w:ilvl w:val="0"/>
          <w:numId w:val="9"/>
        </w:numPr>
        <w:shd w:val="clear" w:color="auto" w:fill="FFFFFF"/>
        <w:spacing w:after="220" w:line="240" w:lineRule="auto"/>
        <w:rPr>
          <w:sz w:val="23"/>
          <w:szCs w:val="23"/>
        </w:rPr>
      </w:pPr>
      <w:r>
        <w:rPr>
          <w:b/>
          <w:sz w:val="23"/>
          <w:szCs w:val="23"/>
        </w:rPr>
        <w:t xml:space="preserve">It’s “Cringy.” </w:t>
      </w:r>
      <w:r>
        <w:rPr>
          <w:sz w:val="23"/>
          <w:szCs w:val="23"/>
        </w:rPr>
        <w:t xml:space="preserve">Some financial planners cower at the thought of these experiences on a regular basis. Why go through all of the hassle of finding someone with great skill and knowledge in financial matters only to make your huge investment (or lack thereof) decisions alone? People seem to prefer to ask questions, but ignore the answers. </w:t>
      </w:r>
    </w:p>
    <w:p w14:paraId="57109C17" w14:textId="77777777" w:rsidR="002A1073" w:rsidRDefault="00DE56AD">
      <w:pPr>
        <w:shd w:val="clear" w:color="auto" w:fill="FFFFFF"/>
        <w:spacing w:after="220"/>
        <w:ind w:left="720"/>
        <w:rPr>
          <w:sz w:val="23"/>
          <w:szCs w:val="23"/>
        </w:rPr>
      </w:pPr>
      <w:r>
        <w:rPr>
          <w:i/>
          <w:sz w:val="23"/>
          <w:szCs w:val="23"/>
        </w:rPr>
        <w:t xml:space="preserve">Why do people tend to underestimate their need to protect themselves financially? Do you tend to make decisions with your money on your own, or do you ask questions? </w:t>
      </w:r>
    </w:p>
    <w:tbl>
      <w:tblPr>
        <w:tblStyle w:val="afff1"/>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119394B6" w14:textId="77777777">
        <w:tc>
          <w:tcPr>
            <w:tcW w:w="9360" w:type="dxa"/>
            <w:shd w:val="clear" w:color="auto" w:fill="auto"/>
            <w:tcMar>
              <w:top w:w="100" w:type="dxa"/>
              <w:left w:w="100" w:type="dxa"/>
              <w:bottom w:w="100" w:type="dxa"/>
              <w:right w:w="100" w:type="dxa"/>
            </w:tcMar>
          </w:tcPr>
          <w:p w14:paraId="3340FDE4" w14:textId="77777777" w:rsidR="002A1073" w:rsidRDefault="002A1073">
            <w:pPr>
              <w:widowControl w:val="0"/>
              <w:pBdr>
                <w:top w:val="nil"/>
                <w:left w:val="nil"/>
                <w:bottom w:val="nil"/>
                <w:right w:val="nil"/>
                <w:between w:val="nil"/>
              </w:pBdr>
              <w:spacing w:line="240" w:lineRule="auto"/>
              <w:rPr>
                <w:sz w:val="23"/>
                <w:szCs w:val="23"/>
              </w:rPr>
            </w:pPr>
          </w:p>
          <w:p w14:paraId="5F58DE01" w14:textId="77777777" w:rsidR="002A1073" w:rsidRDefault="002A1073">
            <w:pPr>
              <w:widowControl w:val="0"/>
              <w:pBdr>
                <w:top w:val="nil"/>
                <w:left w:val="nil"/>
                <w:bottom w:val="nil"/>
                <w:right w:val="nil"/>
                <w:between w:val="nil"/>
              </w:pBdr>
              <w:spacing w:line="240" w:lineRule="auto"/>
              <w:rPr>
                <w:sz w:val="23"/>
                <w:szCs w:val="23"/>
              </w:rPr>
            </w:pPr>
          </w:p>
          <w:p w14:paraId="6F49C5D2" w14:textId="77777777" w:rsidR="002A1073" w:rsidRDefault="002A1073">
            <w:pPr>
              <w:widowControl w:val="0"/>
              <w:pBdr>
                <w:top w:val="nil"/>
                <w:left w:val="nil"/>
                <w:bottom w:val="nil"/>
                <w:right w:val="nil"/>
                <w:between w:val="nil"/>
              </w:pBdr>
              <w:spacing w:line="240" w:lineRule="auto"/>
              <w:rPr>
                <w:sz w:val="23"/>
                <w:szCs w:val="23"/>
              </w:rPr>
            </w:pPr>
          </w:p>
          <w:p w14:paraId="7C36F3FC" w14:textId="77777777" w:rsidR="002A1073" w:rsidRDefault="002A1073">
            <w:pPr>
              <w:widowControl w:val="0"/>
              <w:pBdr>
                <w:top w:val="nil"/>
                <w:left w:val="nil"/>
                <w:bottom w:val="nil"/>
                <w:right w:val="nil"/>
                <w:between w:val="nil"/>
              </w:pBdr>
              <w:spacing w:line="240" w:lineRule="auto"/>
              <w:rPr>
                <w:sz w:val="23"/>
                <w:szCs w:val="23"/>
              </w:rPr>
            </w:pPr>
          </w:p>
          <w:p w14:paraId="633AFD8F" w14:textId="77777777" w:rsidR="002A1073" w:rsidRDefault="002A1073">
            <w:pPr>
              <w:widowControl w:val="0"/>
              <w:pBdr>
                <w:top w:val="nil"/>
                <w:left w:val="nil"/>
                <w:bottom w:val="nil"/>
                <w:right w:val="nil"/>
                <w:between w:val="nil"/>
              </w:pBdr>
              <w:spacing w:line="240" w:lineRule="auto"/>
              <w:rPr>
                <w:sz w:val="23"/>
                <w:szCs w:val="23"/>
              </w:rPr>
            </w:pPr>
          </w:p>
          <w:p w14:paraId="691E5042" w14:textId="77777777" w:rsidR="002A1073" w:rsidRDefault="002A1073">
            <w:pPr>
              <w:widowControl w:val="0"/>
              <w:pBdr>
                <w:top w:val="nil"/>
                <w:left w:val="nil"/>
                <w:bottom w:val="nil"/>
                <w:right w:val="nil"/>
                <w:between w:val="nil"/>
              </w:pBdr>
              <w:spacing w:line="240" w:lineRule="auto"/>
              <w:rPr>
                <w:sz w:val="23"/>
                <w:szCs w:val="23"/>
              </w:rPr>
            </w:pPr>
          </w:p>
          <w:p w14:paraId="4AF9D0BD" w14:textId="77777777" w:rsidR="002A1073" w:rsidRDefault="002A1073">
            <w:pPr>
              <w:widowControl w:val="0"/>
              <w:pBdr>
                <w:top w:val="nil"/>
                <w:left w:val="nil"/>
                <w:bottom w:val="nil"/>
                <w:right w:val="nil"/>
                <w:between w:val="nil"/>
              </w:pBdr>
              <w:spacing w:line="240" w:lineRule="auto"/>
              <w:rPr>
                <w:sz w:val="23"/>
                <w:szCs w:val="23"/>
              </w:rPr>
            </w:pPr>
          </w:p>
          <w:p w14:paraId="6CC9B78D" w14:textId="77777777" w:rsidR="002A1073" w:rsidRDefault="002A1073">
            <w:pPr>
              <w:widowControl w:val="0"/>
              <w:pBdr>
                <w:top w:val="nil"/>
                <w:left w:val="nil"/>
                <w:bottom w:val="nil"/>
                <w:right w:val="nil"/>
                <w:between w:val="nil"/>
              </w:pBdr>
              <w:spacing w:line="240" w:lineRule="auto"/>
              <w:rPr>
                <w:sz w:val="23"/>
                <w:szCs w:val="23"/>
              </w:rPr>
            </w:pPr>
          </w:p>
        </w:tc>
      </w:tr>
    </w:tbl>
    <w:p w14:paraId="65BCC097" w14:textId="77777777" w:rsidR="002A1073" w:rsidRDefault="00DE56AD">
      <w:pPr>
        <w:numPr>
          <w:ilvl w:val="0"/>
          <w:numId w:val="9"/>
        </w:numPr>
        <w:shd w:val="clear" w:color="auto" w:fill="FFFFFF"/>
        <w:spacing w:after="220"/>
        <w:rPr>
          <w:sz w:val="23"/>
          <w:szCs w:val="23"/>
        </w:rPr>
      </w:pPr>
      <w:r>
        <w:rPr>
          <w:b/>
          <w:sz w:val="23"/>
          <w:szCs w:val="23"/>
        </w:rPr>
        <w:t xml:space="preserve">Identify a trustworthy financial mentor. </w:t>
      </w:r>
      <w:r>
        <w:rPr>
          <w:i/>
          <w:sz w:val="23"/>
          <w:szCs w:val="23"/>
        </w:rPr>
        <w:t>What credible person do you ask for financial advice from? Do you tend to follow their advice or ignore it?</w:t>
      </w:r>
      <w:r>
        <w:rPr>
          <w:sz w:val="23"/>
          <w:szCs w:val="23"/>
        </w:rPr>
        <w:t xml:space="preserve"> </w:t>
      </w:r>
    </w:p>
    <w:tbl>
      <w:tblPr>
        <w:tblStyle w:val="afff2"/>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A1073" w14:paraId="2F3037AE" w14:textId="77777777">
        <w:tc>
          <w:tcPr>
            <w:tcW w:w="9360" w:type="dxa"/>
            <w:shd w:val="clear" w:color="auto" w:fill="auto"/>
            <w:tcMar>
              <w:top w:w="100" w:type="dxa"/>
              <w:left w:w="100" w:type="dxa"/>
              <w:bottom w:w="100" w:type="dxa"/>
              <w:right w:w="100" w:type="dxa"/>
            </w:tcMar>
          </w:tcPr>
          <w:p w14:paraId="15353CB8" w14:textId="77777777" w:rsidR="002A1073" w:rsidRDefault="002A1073">
            <w:pPr>
              <w:widowControl w:val="0"/>
              <w:pBdr>
                <w:top w:val="nil"/>
                <w:left w:val="nil"/>
                <w:bottom w:val="nil"/>
                <w:right w:val="nil"/>
                <w:between w:val="nil"/>
              </w:pBdr>
              <w:spacing w:line="240" w:lineRule="auto"/>
              <w:rPr>
                <w:sz w:val="23"/>
                <w:szCs w:val="23"/>
              </w:rPr>
            </w:pPr>
          </w:p>
          <w:p w14:paraId="36672CD8" w14:textId="77777777" w:rsidR="002A1073" w:rsidRDefault="002A1073">
            <w:pPr>
              <w:widowControl w:val="0"/>
              <w:pBdr>
                <w:top w:val="nil"/>
                <w:left w:val="nil"/>
                <w:bottom w:val="nil"/>
                <w:right w:val="nil"/>
                <w:between w:val="nil"/>
              </w:pBdr>
              <w:spacing w:line="240" w:lineRule="auto"/>
              <w:rPr>
                <w:sz w:val="23"/>
                <w:szCs w:val="23"/>
              </w:rPr>
            </w:pPr>
          </w:p>
        </w:tc>
      </w:tr>
    </w:tbl>
    <w:p w14:paraId="67D4E68D" w14:textId="77777777" w:rsidR="002A1073" w:rsidRDefault="002A1073">
      <w:pPr>
        <w:widowControl w:val="0"/>
        <w:shd w:val="clear" w:color="auto" w:fill="FFFFFF"/>
        <w:spacing w:before="200" w:after="220" w:line="120" w:lineRule="auto"/>
        <w:rPr>
          <w:sz w:val="23"/>
          <w:szCs w:val="23"/>
        </w:rPr>
      </w:pPr>
    </w:p>
    <w:p w14:paraId="6D9D8EFB" w14:textId="77777777" w:rsidR="002A1073" w:rsidRDefault="00DE56AD">
      <w:pPr>
        <w:widowControl w:val="0"/>
        <w:numPr>
          <w:ilvl w:val="0"/>
          <w:numId w:val="9"/>
        </w:numPr>
        <w:shd w:val="clear" w:color="auto" w:fill="FFFFFF"/>
        <w:spacing w:before="200" w:after="220"/>
        <w:rPr>
          <w:sz w:val="23"/>
          <w:szCs w:val="23"/>
        </w:rPr>
      </w:pPr>
      <w:r>
        <w:rPr>
          <w:b/>
          <w:sz w:val="23"/>
          <w:szCs w:val="23"/>
        </w:rPr>
        <w:t>Money Mentors.</w:t>
      </w:r>
      <w:r>
        <w:rPr>
          <w:sz w:val="23"/>
          <w:szCs w:val="23"/>
        </w:rPr>
        <w:t xml:space="preserve"> Make a short list of three financially savvy people you would feel comfortable asking financial questions; that you know has your best interest at heart.</w:t>
      </w:r>
    </w:p>
    <w:tbl>
      <w:tblPr>
        <w:tblStyle w:val="afff3"/>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1073" w14:paraId="23FF84CE" w14:textId="77777777">
        <w:tc>
          <w:tcPr>
            <w:tcW w:w="3120" w:type="dxa"/>
            <w:shd w:val="clear" w:color="auto" w:fill="auto"/>
            <w:tcMar>
              <w:top w:w="100" w:type="dxa"/>
              <w:left w:w="100" w:type="dxa"/>
              <w:bottom w:w="100" w:type="dxa"/>
              <w:right w:w="100" w:type="dxa"/>
            </w:tcMar>
          </w:tcPr>
          <w:p w14:paraId="50831244" w14:textId="77777777" w:rsidR="002A1073" w:rsidRDefault="00DE56AD">
            <w:pPr>
              <w:widowControl w:val="0"/>
              <w:pBdr>
                <w:top w:val="nil"/>
                <w:left w:val="nil"/>
                <w:bottom w:val="nil"/>
                <w:right w:val="nil"/>
                <w:between w:val="nil"/>
              </w:pBdr>
              <w:spacing w:line="240" w:lineRule="auto"/>
              <w:rPr>
                <w:sz w:val="23"/>
                <w:szCs w:val="23"/>
              </w:rPr>
            </w:pPr>
            <w:r>
              <w:rPr>
                <w:sz w:val="23"/>
                <w:szCs w:val="23"/>
              </w:rPr>
              <w:t>1.</w:t>
            </w:r>
          </w:p>
        </w:tc>
        <w:tc>
          <w:tcPr>
            <w:tcW w:w="3120" w:type="dxa"/>
            <w:shd w:val="clear" w:color="auto" w:fill="auto"/>
            <w:tcMar>
              <w:top w:w="100" w:type="dxa"/>
              <w:left w:w="100" w:type="dxa"/>
              <w:bottom w:w="100" w:type="dxa"/>
              <w:right w:w="100" w:type="dxa"/>
            </w:tcMar>
          </w:tcPr>
          <w:p w14:paraId="4F60A7DF" w14:textId="77777777" w:rsidR="002A1073" w:rsidRDefault="00DE56AD">
            <w:pPr>
              <w:widowControl w:val="0"/>
              <w:pBdr>
                <w:top w:val="nil"/>
                <w:left w:val="nil"/>
                <w:bottom w:val="nil"/>
                <w:right w:val="nil"/>
                <w:between w:val="nil"/>
              </w:pBdr>
              <w:spacing w:line="240" w:lineRule="auto"/>
              <w:rPr>
                <w:sz w:val="23"/>
                <w:szCs w:val="23"/>
              </w:rPr>
            </w:pPr>
            <w:r>
              <w:rPr>
                <w:sz w:val="23"/>
                <w:szCs w:val="23"/>
              </w:rPr>
              <w:t>2.</w:t>
            </w:r>
          </w:p>
        </w:tc>
        <w:tc>
          <w:tcPr>
            <w:tcW w:w="3120" w:type="dxa"/>
            <w:shd w:val="clear" w:color="auto" w:fill="auto"/>
            <w:tcMar>
              <w:top w:w="100" w:type="dxa"/>
              <w:left w:w="100" w:type="dxa"/>
              <w:bottom w:w="100" w:type="dxa"/>
              <w:right w:w="100" w:type="dxa"/>
            </w:tcMar>
          </w:tcPr>
          <w:p w14:paraId="4A1508CD" w14:textId="77777777" w:rsidR="002A1073" w:rsidRDefault="00DE56AD">
            <w:pPr>
              <w:widowControl w:val="0"/>
              <w:pBdr>
                <w:top w:val="nil"/>
                <w:left w:val="nil"/>
                <w:bottom w:val="nil"/>
                <w:right w:val="nil"/>
                <w:between w:val="nil"/>
              </w:pBdr>
              <w:spacing w:line="240" w:lineRule="auto"/>
              <w:rPr>
                <w:sz w:val="23"/>
                <w:szCs w:val="23"/>
              </w:rPr>
            </w:pPr>
            <w:r>
              <w:rPr>
                <w:sz w:val="23"/>
                <w:szCs w:val="23"/>
              </w:rPr>
              <w:t xml:space="preserve">3. </w:t>
            </w:r>
          </w:p>
        </w:tc>
      </w:tr>
    </w:tbl>
    <w:p w14:paraId="1C968EA2" w14:textId="77777777" w:rsidR="002A1073" w:rsidRDefault="002A1073">
      <w:pPr>
        <w:rPr>
          <w:sz w:val="23"/>
          <w:szCs w:val="23"/>
        </w:rPr>
      </w:pPr>
    </w:p>
    <w:p w14:paraId="56EA8E61" w14:textId="77777777" w:rsidR="002A1073" w:rsidRDefault="00DE56AD">
      <w:pPr>
        <w:rPr>
          <w:b/>
        </w:rPr>
      </w:pPr>
      <w:r>
        <w:rPr>
          <w:b/>
        </w:rPr>
        <w:t>During the Reading with Newspaper in Education:</w:t>
      </w:r>
    </w:p>
    <w:p w14:paraId="7F64FB8C" w14:textId="77777777" w:rsidR="002A1073" w:rsidRDefault="00DE56AD">
      <w:pPr>
        <w:numPr>
          <w:ilvl w:val="0"/>
          <w:numId w:val="1"/>
        </w:numPr>
        <w:shd w:val="clear" w:color="auto" w:fill="FFFFFF"/>
        <w:spacing w:after="220"/>
      </w:pPr>
      <w:r>
        <w:rPr>
          <w:b/>
          <w:sz w:val="23"/>
          <w:szCs w:val="23"/>
        </w:rPr>
        <w:t xml:space="preserve">Read through the attached article. </w:t>
      </w:r>
      <w:r>
        <w:rPr>
          <w:i/>
          <w:sz w:val="23"/>
          <w:szCs w:val="23"/>
        </w:rPr>
        <w:t xml:space="preserve">As you read, make a list of financial decisions that responsible adults need to make with their money. Mark the items with a star that you will need to consider within the next year. Categorize these decisions with titles such as insurance, investment, and spending, etc. Try and match the list of the people you trust to help you make financially smart decisions with the type of financial decisions you will consider this upcoming year. </w:t>
      </w:r>
    </w:p>
    <w:tbl>
      <w:tblPr>
        <w:tblStyle w:val="afff4"/>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A1073" w14:paraId="177CE119" w14:textId="77777777">
        <w:tc>
          <w:tcPr>
            <w:tcW w:w="3120" w:type="dxa"/>
            <w:shd w:val="clear" w:color="auto" w:fill="auto"/>
            <w:tcMar>
              <w:top w:w="100" w:type="dxa"/>
              <w:left w:w="100" w:type="dxa"/>
              <w:bottom w:w="100" w:type="dxa"/>
              <w:right w:w="100" w:type="dxa"/>
            </w:tcMar>
          </w:tcPr>
          <w:p w14:paraId="601321AB" w14:textId="77777777" w:rsidR="002A1073" w:rsidRDefault="00DE56AD">
            <w:pPr>
              <w:widowControl w:val="0"/>
              <w:pBdr>
                <w:top w:val="nil"/>
                <w:left w:val="nil"/>
                <w:bottom w:val="nil"/>
                <w:right w:val="nil"/>
                <w:between w:val="nil"/>
              </w:pBdr>
              <w:spacing w:line="240" w:lineRule="auto"/>
              <w:jc w:val="center"/>
              <w:rPr>
                <w:b/>
                <w:sz w:val="23"/>
                <w:szCs w:val="23"/>
              </w:rPr>
            </w:pPr>
            <w:r>
              <w:rPr>
                <w:b/>
                <w:sz w:val="23"/>
                <w:szCs w:val="23"/>
              </w:rPr>
              <w:t>Financial Decision</w:t>
            </w:r>
          </w:p>
        </w:tc>
        <w:tc>
          <w:tcPr>
            <w:tcW w:w="3120" w:type="dxa"/>
            <w:shd w:val="clear" w:color="auto" w:fill="auto"/>
            <w:tcMar>
              <w:top w:w="100" w:type="dxa"/>
              <w:left w:w="100" w:type="dxa"/>
              <w:bottom w:w="100" w:type="dxa"/>
              <w:right w:w="100" w:type="dxa"/>
            </w:tcMar>
          </w:tcPr>
          <w:p w14:paraId="58FF880B" w14:textId="77777777" w:rsidR="002A1073" w:rsidRDefault="00DE56AD">
            <w:pPr>
              <w:widowControl w:val="0"/>
              <w:pBdr>
                <w:top w:val="nil"/>
                <w:left w:val="nil"/>
                <w:bottom w:val="nil"/>
                <w:right w:val="nil"/>
                <w:between w:val="nil"/>
              </w:pBdr>
              <w:spacing w:line="240" w:lineRule="auto"/>
              <w:jc w:val="center"/>
              <w:rPr>
                <w:b/>
                <w:sz w:val="23"/>
                <w:szCs w:val="23"/>
              </w:rPr>
            </w:pPr>
            <w:r>
              <w:rPr>
                <w:b/>
                <w:sz w:val="23"/>
                <w:szCs w:val="23"/>
              </w:rPr>
              <w:t>Category</w:t>
            </w:r>
          </w:p>
        </w:tc>
        <w:tc>
          <w:tcPr>
            <w:tcW w:w="3120" w:type="dxa"/>
            <w:shd w:val="clear" w:color="auto" w:fill="auto"/>
            <w:tcMar>
              <w:top w:w="100" w:type="dxa"/>
              <w:left w:w="100" w:type="dxa"/>
              <w:bottom w:w="100" w:type="dxa"/>
              <w:right w:w="100" w:type="dxa"/>
            </w:tcMar>
          </w:tcPr>
          <w:p w14:paraId="5E12EF8D" w14:textId="77777777" w:rsidR="002A1073" w:rsidRDefault="00DE56AD">
            <w:pPr>
              <w:widowControl w:val="0"/>
              <w:pBdr>
                <w:top w:val="nil"/>
                <w:left w:val="nil"/>
                <w:bottom w:val="nil"/>
                <w:right w:val="nil"/>
                <w:between w:val="nil"/>
              </w:pBdr>
              <w:spacing w:line="240" w:lineRule="auto"/>
              <w:jc w:val="center"/>
              <w:rPr>
                <w:b/>
                <w:sz w:val="23"/>
                <w:szCs w:val="23"/>
              </w:rPr>
            </w:pPr>
            <w:r>
              <w:rPr>
                <w:b/>
                <w:sz w:val="23"/>
                <w:szCs w:val="23"/>
              </w:rPr>
              <w:t>Mentor</w:t>
            </w:r>
          </w:p>
        </w:tc>
      </w:tr>
      <w:tr w:rsidR="002A1073" w14:paraId="61B6A97C" w14:textId="77777777">
        <w:tc>
          <w:tcPr>
            <w:tcW w:w="3120" w:type="dxa"/>
            <w:shd w:val="clear" w:color="auto" w:fill="auto"/>
            <w:tcMar>
              <w:top w:w="100" w:type="dxa"/>
              <w:left w:w="100" w:type="dxa"/>
              <w:bottom w:w="100" w:type="dxa"/>
              <w:right w:w="100" w:type="dxa"/>
            </w:tcMar>
          </w:tcPr>
          <w:p w14:paraId="2CD42CA3" w14:textId="77777777" w:rsidR="002A1073" w:rsidRDefault="00DE56AD">
            <w:pPr>
              <w:widowControl w:val="0"/>
              <w:pBdr>
                <w:top w:val="nil"/>
                <w:left w:val="nil"/>
                <w:bottom w:val="nil"/>
                <w:right w:val="nil"/>
                <w:between w:val="nil"/>
              </w:pBdr>
              <w:spacing w:line="240" w:lineRule="auto"/>
              <w:rPr>
                <w:sz w:val="23"/>
                <w:szCs w:val="23"/>
              </w:rPr>
            </w:pPr>
            <w:r>
              <w:rPr>
                <w:sz w:val="23"/>
                <w:szCs w:val="23"/>
              </w:rPr>
              <w:t>1.</w:t>
            </w:r>
          </w:p>
        </w:tc>
        <w:tc>
          <w:tcPr>
            <w:tcW w:w="3120" w:type="dxa"/>
            <w:shd w:val="clear" w:color="auto" w:fill="auto"/>
            <w:tcMar>
              <w:top w:w="100" w:type="dxa"/>
              <w:left w:w="100" w:type="dxa"/>
              <w:bottom w:w="100" w:type="dxa"/>
              <w:right w:w="100" w:type="dxa"/>
            </w:tcMar>
          </w:tcPr>
          <w:p w14:paraId="62C137AA" w14:textId="77777777" w:rsidR="002A1073" w:rsidRDefault="002A1073">
            <w:pPr>
              <w:widowControl w:val="0"/>
              <w:pBdr>
                <w:top w:val="nil"/>
                <w:left w:val="nil"/>
                <w:bottom w:val="nil"/>
                <w:right w:val="nil"/>
                <w:between w:val="nil"/>
              </w:pBdr>
              <w:spacing w:line="240" w:lineRule="auto"/>
              <w:rPr>
                <w:i/>
                <w:sz w:val="23"/>
                <w:szCs w:val="23"/>
              </w:rPr>
            </w:pPr>
          </w:p>
        </w:tc>
        <w:tc>
          <w:tcPr>
            <w:tcW w:w="3120" w:type="dxa"/>
            <w:shd w:val="clear" w:color="auto" w:fill="auto"/>
            <w:tcMar>
              <w:top w:w="100" w:type="dxa"/>
              <w:left w:w="100" w:type="dxa"/>
              <w:bottom w:w="100" w:type="dxa"/>
              <w:right w:w="100" w:type="dxa"/>
            </w:tcMar>
          </w:tcPr>
          <w:p w14:paraId="2981556B" w14:textId="77777777" w:rsidR="002A1073" w:rsidRDefault="002A1073">
            <w:pPr>
              <w:widowControl w:val="0"/>
              <w:pBdr>
                <w:top w:val="nil"/>
                <w:left w:val="nil"/>
                <w:bottom w:val="nil"/>
                <w:right w:val="nil"/>
                <w:between w:val="nil"/>
              </w:pBdr>
              <w:spacing w:line="240" w:lineRule="auto"/>
              <w:rPr>
                <w:i/>
                <w:sz w:val="23"/>
                <w:szCs w:val="23"/>
              </w:rPr>
            </w:pPr>
          </w:p>
        </w:tc>
      </w:tr>
      <w:tr w:rsidR="002A1073" w14:paraId="4121DD23" w14:textId="77777777">
        <w:tc>
          <w:tcPr>
            <w:tcW w:w="3120" w:type="dxa"/>
            <w:shd w:val="clear" w:color="auto" w:fill="auto"/>
            <w:tcMar>
              <w:top w:w="100" w:type="dxa"/>
              <w:left w:w="100" w:type="dxa"/>
              <w:bottom w:w="100" w:type="dxa"/>
              <w:right w:w="100" w:type="dxa"/>
            </w:tcMar>
          </w:tcPr>
          <w:p w14:paraId="3790DC0E" w14:textId="77777777" w:rsidR="002A1073" w:rsidRDefault="00DE56AD">
            <w:pPr>
              <w:widowControl w:val="0"/>
              <w:pBdr>
                <w:top w:val="nil"/>
                <w:left w:val="nil"/>
                <w:bottom w:val="nil"/>
                <w:right w:val="nil"/>
                <w:between w:val="nil"/>
              </w:pBdr>
              <w:spacing w:line="240" w:lineRule="auto"/>
              <w:rPr>
                <w:sz w:val="23"/>
                <w:szCs w:val="23"/>
              </w:rPr>
            </w:pPr>
            <w:r>
              <w:rPr>
                <w:sz w:val="23"/>
                <w:szCs w:val="23"/>
              </w:rPr>
              <w:t>2.</w:t>
            </w:r>
          </w:p>
        </w:tc>
        <w:tc>
          <w:tcPr>
            <w:tcW w:w="3120" w:type="dxa"/>
            <w:shd w:val="clear" w:color="auto" w:fill="auto"/>
            <w:tcMar>
              <w:top w:w="100" w:type="dxa"/>
              <w:left w:w="100" w:type="dxa"/>
              <w:bottom w:w="100" w:type="dxa"/>
              <w:right w:w="100" w:type="dxa"/>
            </w:tcMar>
          </w:tcPr>
          <w:p w14:paraId="4B56CF0A" w14:textId="77777777" w:rsidR="002A1073" w:rsidRDefault="002A1073">
            <w:pPr>
              <w:widowControl w:val="0"/>
              <w:pBdr>
                <w:top w:val="nil"/>
                <w:left w:val="nil"/>
                <w:bottom w:val="nil"/>
                <w:right w:val="nil"/>
                <w:between w:val="nil"/>
              </w:pBdr>
              <w:spacing w:line="240" w:lineRule="auto"/>
              <w:rPr>
                <w:i/>
                <w:sz w:val="23"/>
                <w:szCs w:val="23"/>
              </w:rPr>
            </w:pPr>
          </w:p>
        </w:tc>
        <w:tc>
          <w:tcPr>
            <w:tcW w:w="3120" w:type="dxa"/>
            <w:shd w:val="clear" w:color="auto" w:fill="auto"/>
            <w:tcMar>
              <w:top w:w="100" w:type="dxa"/>
              <w:left w:w="100" w:type="dxa"/>
              <w:bottom w:w="100" w:type="dxa"/>
              <w:right w:w="100" w:type="dxa"/>
            </w:tcMar>
          </w:tcPr>
          <w:p w14:paraId="5C51972F" w14:textId="77777777" w:rsidR="002A1073" w:rsidRDefault="002A1073">
            <w:pPr>
              <w:widowControl w:val="0"/>
              <w:pBdr>
                <w:top w:val="nil"/>
                <w:left w:val="nil"/>
                <w:bottom w:val="nil"/>
                <w:right w:val="nil"/>
                <w:between w:val="nil"/>
              </w:pBdr>
              <w:spacing w:line="240" w:lineRule="auto"/>
              <w:rPr>
                <w:i/>
                <w:sz w:val="23"/>
                <w:szCs w:val="23"/>
              </w:rPr>
            </w:pPr>
          </w:p>
        </w:tc>
      </w:tr>
      <w:tr w:rsidR="002A1073" w14:paraId="5C613CA5" w14:textId="77777777">
        <w:tc>
          <w:tcPr>
            <w:tcW w:w="3120" w:type="dxa"/>
            <w:shd w:val="clear" w:color="auto" w:fill="auto"/>
            <w:tcMar>
              <w:top w:w="100" w:type="dxa"/>
              <w:left w:w="100" w:type="dxa"/>
              <w:bottom w:w="100" w:type="dxa"/>
              <w:right w:w="100" w:type="dxa"/>
            </w:tcMar>
          </w:tcPr>
          <w:p w14:paraId="4B2D533E" w14:textId="77777777" w:rsidR="002A1073" w:rsidRDefault="00DE56AD">
            <w:pPr>
              <w:widowControl w:val="0"/>
              <w:pBdr>
                <w:top w:val="nil"/>
                <w:left w:val="nil"/>
                <w:bottom w:val="nil"/>
                <w:right w:val="nil"/>
                <w:between w:val="nil"/>
              </w:pBdr>
              <w:spacing w:line="240" w:lineRule="auto"/>
              <w:rPr>
                <w:sz w:val="23"/>
                <w:szCs w:val="23"/>
              </w:rPr>
            </w:pPr>
            <w:r>
              <w:rPr>
                <w:sz w:val="23"/>
                <w:szCs w:val="23"/>
              </w:rPr>
              <w:t>3.</w:t>
            </w:r>
          </w:p>
        </w:tc>
        <w:tc>
          <w:tcPr>
            <w:tcW w:w="3120" w:type="dxa"/>
            <w:shd w:val="clear" w:color="auto" w:fill="auto"/>
            <w:tcMar>
              <w:top w:w="100" w:type="dxa"/>
              <w:left w:w="100" w:type="dxa"/>
              <w:bottom w:w="100" w:type="dxa"/>
              <w:right w:w="100" w:type="dxa"/>
            </w:tcMar>
          </w:tcPr>
          <w:p w14:paraId="24DF4EF6" w14:textId="77777777" w:rsidR="002A1073" w:rsidRDefault="002A1073">
            <w:pPr>
              <w:widowControl w:val="0"/>
              <w:pBdr>
                <w:top w:val="nil"/>
                <w:left w:val="nil"/>
                <w:bottom w:val="nil"/>
                <w:right w:val="nil"/>
                <w:between w:val="nil"/>
              </w:pBdr>
              <w:spacing w:line="240" w:lineRule="auto"/>
              <w:rPr>
                <w:i/>
                <w:sz w:val="23"/>
                <w:szCs w:val="23"/>
              </w:rPr>
            </w:pPr>
          </w:p>
        </w:tc>
        <w:tc>
          <w:tcPr>
            <w:tcW w:w="3120" w:type="dxa"/>
            <w:shd w:val="clear" w:color="auto" w:fill="auto"/>
            <w:tcMar>
              <w:top w:w="100" w:type="dxa"/>
              <w:left w:w="100" w:type="dxa"/>
              <w:bottom w:w="100" w:type="dxa"/>
              <w:right w:w="100" w:type="dxa"/>
            </w:tcMar>
          </w:tcPr>
          <w:p w14:paraId="25E4FA40" w14:textId="77777777" w:rsidR="002A1073" w:rsidRDefault="002A1073">
            <w:pPr>
              <w:widowControl w:val="0"/>
              <w:pBdr>
                <w:top w:val="nil"/>
                <w:left w:val="nil"/>
                <w:bottom w:val="nil"/>
                <w:right w:val="nil"/>
                <w:between w:val="nil"/>
              </w:pBdr>
              <w:spacing w:line="240" w:lineRule="auto"/>
              <w:rPr>
                <w:i/>
                <w:sz w:val="23"/>
                <w:szCs w:val="23"/>
              </w:rPr>
            </w:pPr>
          </w:p>
        </w:tc>
      </w:tr>
      <w:tr w:rsidR="002A1073" w14:paraId="0A11FBBF" w14:textId="77777777">
        <w:tc>
          <w:tcPr>
            <w:tcW w:w="3120" w:type="dxa"/>
            <w:shd w:val="clear" w:color="auto" w:fill="auto"/>
            <w:tcMar>
              <w:top w:w="100" w:type="dxa"/>
              <w:left w:w="100" w:type="dxa"/>
              <w:bottom w:w="100" w:type="dxa"/>
              <w:right w:w="100" w:type="dxa"/>
            </w:tcMar>
          </w:tcPr>
          <w:p w14:paraId="19606627" w14:textId="77777777" w:rsidR="002A1073" w:rsidRDefault="00DE56AD">
            <w:pPr>
              <w:widowControl w:val="0"/>
              <w:pBdr>
                <w:top w:val="nil"/>
                <w:left w:val="nil"/>
                <w:bottom w:val="nil"/>
                <w:right w:val="nil"/>
                <w:between w:val="nil"/>
              </w:pBdr>
              <w:spacing w:line="240" w:lineRule="auto"/>
              <w:rPr>
                <w:sz w:val="23"/>
                <w:szCs w:val="23"/>
              </w:rPr>
            </w:pPr>
            <w:r>
              <w:rPr>
                <w:sz w:val="23"/>
                <w:szCs w:val="23"/>
              </w:rPr>
              <w:t>4.</w:t>
            </w:r>
          </w:p>
        </w:tc>
        <w:tc>
          <w:tcPr>
            <w:tcW w:w="3120" w:type="dxa"/>
            <w:shd w:val="clear" w:color="auto" w:fill="auto"/>
            <w:tcMar>
              <w:top w:w="100" w:type="dxa"/>
              <w:left w:w="100" w:type="dxa"/>
              <w:bottom w:w="100" w:type="dxa"/>
              <w:right w:w="100" w:type="dxa"/>
            </w:tcMar>
          </w:tcPr>
          <w:p w14:paraId="223BA256" w14:textId="77777777" w:rsidR="002A1073" w:rsidRDefault="002A1073">
            <w:pPr>
              <w:widowControl w:val="0"/>
              <w:pBdr>
                <w:top w:val="nil"/>
                <w:left w:val="nil"/>
                <w:bottom w:val="nil"/>
                <w:right w:val="nil"/>
                <w:between w:val="nil"/>
              </w:pBdr>
              <w:spacing w:line="240" w:lineRule="auto"/>
              <w:rPr>
                <w:i/>
                <w:sz w:val="23"/>
                <w:szCs w:val="23"/>
              </w:rPr>
            </w:pPr>
          </w:p>
        </w:tc>
        <w:tc>
          <w:tcPr>
            <w:tcW w:w="3120" w:type="dxa"/>
            <w:shd w:val="clear" w:color="auto" w:fill="auto"/>
            <w:tcMar>
              <w:top w:w="100" w:type="dxa"/>
              <w:left w:w="100" w:type="dxa"/>
              <w:bottom w:w="100" w:type="dxa"/>
              <w:right w:w="100" w:type="dxa"/>
            </w:tcMar>
          </w:tcPr>
          <w:p w14:paraId="64CF919C" w14:textId="77777777" w:rsidR="002A1073" w:rsidRDefault="002A1073">
            <w:pPr>
              <w:widowControl w:val="0"/>
              <w:pBdr>
                <w:top w:val="nil"/>
                <w:left w:val="nil"/>
                <w:bottom w:val="nil"/>
                <w:right w:val="nil"/>
                <w:between w:val="nil"/>
              </w:pBdr>
              <w:spacing w:line="240" w:lineRule="auto"/>
              <w:rPr>
                <w:i/>
                <w:sz w:val="23"/>
                <w:szCs w:val="23"/>
              </w:rPr>
            </w:pPr>
          </w:p>
        </w:tc>
      </w:tr>
    </w:tbl>
    <w:p w14:paraId="6EF37B57" w14:textId="77777777" w:rsidR="002A1073" w:rsidRDefault="002A1073">
      <w:pPr>
        <w:rPr>
          <w:b/>
        </w:rPr>
      </w:pPr>
    </w:p>
    <w:p w14:paraId="0DCFB836" w14:textId="77777777" w:rsidR="002A1073" w:rsidRDefault="00DE56AD">
      <w:pPr>
        <w:rPr>
          <w:b/>
        </w:rPr>
      </w:pPr>
      <w:r>
        <w:rPr>
          <w:b/>
        </w:rPr>
        <w:t>After the Reading:</w:t>
      </w:r>
    </w:p>
    <w:p w14:paraId="74DAAFFA" w14:textId="77777777" w:rsidR="002A1073" w:rsidRDefault="00DE56AD">
      <w:pPr>
        <w:numPr>
          <w:ilvl w:val="0"/>
          <w:numId w:val="1"/>
        </w:numPr>
        <w:shd w:val="clear" w:color="auto" w:fill="FFFFFF"/>
        <w:rPr>
          <w:sz w:val="23"/>
          <w:szCs w:val="23"/>
        </w:rPr>
      </w:pPr>
      <w:r>
        <w:rPr>
          <w:b/>
          <w:sz w:val="23"/>
          <w:szCs w:val="23"/>
        </w:rPr>
        <w:t xml:space="preserve">Share. </w:t>
      </w:r>
      <w:r>
        <w:rPr>
          <w:sz w:val="23"/>
          <w:szCs w:val="23"/>
        </w:rPr>
        <w:t xml:space="preserve">Review your decisions with a partner and come up with a suggestion for your partner to examine.  </w:t>
      </w:r>
    </w:p>
    <w:p w14:paraId="049E0B27" w14:textId="77777777" w:rsidR="002A1073" w:rsidRDefault="00DE56AD">
      <w:pPr>
        <w:numPr>
          <w:ilvl w:val="0"/>
          <w:numId w:val="1"/>
        </w:numPr>
        <w:shd w:val="clear" w:color="auto" w:fill="FFFFFF"/>
        <w:spacing w:after="220"/>
        <w:rPr>
          <w:sz w:val="23"/>
          <w:szCs w:val="23"/>
        </w:rPr>
      </w:pPr>
      <w:r>
        <w:rPr>
          <w:b/>
          <w:sz w:val="23"/>
          <w:szCs w:val="23"/>
        </w:rPr>
        <w:t>As a Class. Think Forward.</w:t>
      </w:r>
      <w:r>
        <w:rPr>
          <w:sz w:val="23"/>
          <w:szCs w:val="23"/>
        </w:rPr>
        <w:t xml:space="preserve"> </w:t>
      </w:r>
    </w:p>
    <w:tbl>
      <w:tblPr>
        <w:tblStyle w:val="afff5"/>
        <w:tblW w:w="93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1073" w14:paraId="7E0FA489" w14:textId="77777777">
        <w:tc>
          <w:tcPr>
            <w:tcW w:w="4680" w:type="dxa"/>
            <w:shd w:val="clear" w:color="auto" w:fill="auto"/>
            <w:tcMar>
              <w:top w:w="100" w:type="dxa"/>
              <w:left w:w="100" w:type="dxa"/>
              <w:bottom w:w="100" w:type="dxa"/>
              <w:right w:w="100" w:type="dxa"/>
            </w:tcMar>
          </w:tcPr>
          <w:p w14:paraId="3E1E7810" w14:textId="77777777" w:rsidR="002A1073" w:rsidRDefault="00DE56AD">
            <w:pPr>
              <w:widowControl w:val="0"/>
              <w:pBdr>
                <w:top w:val="nil"/>
                <w:left w:val="nil"/>
                <w:bottom w:val="nil"/>
                <w:right w:val="nil"/>
                <w:between w:val="nil"/>
              </w:pBdr>
              <w:spacing w:line="240" w:lineRule="auto"/>
              <w:rPr>
                <w:sz w:val="23"/>
                <w:szCs w:val="23"/>
              </w:rPr>
            </w:pPr>
            <w:r>
              <w:rPr>
                <w:sz w:val="23"/>
                <w:szCs w:val="23"/>
              </w:rPr>
              <w:t>What does it mean for some people to accept risk, while others reject it?</w:t>
            </w:r>
          </w:p>
        </w:tc>
        <w:tc>
          <w:tcPr>
            <w:tcW w:w="4680" w:type="dxa"/>
            <w:shd w:val="clear" w:color="auto" w:fill="auto"/>
            <w:tcMar>
              <w:top w:w="100" w:type="dxa"/>
              <w:left w:w="100" w:type="dxa"/>
              <w:bottom w:w="100" w:type="dxa"/>
              <w:right w:w="100" w:type="dxa"/>
            </w:tcMar>
          </w:tcPr>
          <w:p w14:paraId="31F0CDB0" w14:textId="77777777" w:rsidR="002A1073" w:rsidRDefault="00DE56AD">
            <w:pPr>
              <w:widowControl w:val="0"/>
              <w:pBdr>
                <w:top w:val="nil"/>
                <w:left w:val="nil"/>
                <w:bottom w:val="nil"/>
                <w:right w:val="nil"/>
                <w:between w:val="nil"/>
              </w:pBdr>
              <w:spacing w:line="240" w:lineRule="auto"/>
              <w:rPr>
                <w:sz w:val="23"/>
                <w:szCs w:val="23"/>
              </w:rPr>
            </w:pPr>
            <w:r>
              <w:rPr>
                <w:sz w:val="23"/>
                <w:szCs w:val="23"/>
              </w:rPr>
              <w:t xml:space="preserve">Why will some people pay a small cost now if to avoid a </w:t>
            </w:r>
            <w:r>
              <w:rPr>
                <w:i/>
                <w:sz w:val="23"/>
                <w:szCs w:val="23"/>
              </w:rPr>
              <w:t>possible</w:t>
            </w:r>
            <w:r>
              <w:rPr>
                <w:sz w:val="23"/>
                <w:szCs w:val="23"/>
              </w:rPr>
              <w:t xml:space="preserve"> larger loss later?</w:t>
            </w:r>
          </w:p>
        </w:tc>
      </w:tr>
      <w:tr w:rsidR="002A1073" w14:paraId="678AF302" w14:textId="77777777">
        <w:tc>
          <w:tcPr>
            <w:tcW w:w="4680" w:type="dxa"/>
            <w:shd w:val="clear" w:color="auto" w:fill="auto"/>
            <w:tcMar>
              <w:top w:w="100" w:type="dxa"/>
              <w:left w:w="100" w:type="dxa"/>
              <w:bottom w:w="100" w:type="dxa"/>
              <w:right w:w="100" w:type="dxa"/>
            </w:tcMar>
          </w:tcPr>
          <w:p w14:paraId="3928268A" w14:textId="77777777" w:rsidR="002A1073" w:rsidRDefault="002A1073">
            <w:pPr>
              <w:widowControl w:val="0"/>
              <w:pBdr>
                <w:top w:val="nil"/>
                <w:left w:val="nil"/>
                <w:bottom w:val="nil"/>
                <w:right w:val="nil"/>
                <w:between w:val="nil"/>
              </w:pBdr>
              <w:spacing w:line="240" w:lineRule="auto"/>
              <w:rPr>
                <w:sz w:val="23"/>
                <w:szCs w:val="23"/>
              </w:rPr>
            </w:pPr>
          </w:p>
          <w:p w14:paraId="545B3EE5" w14:textId="77777777" w:rsidR="002A1073" w:rsidRDefault="002A1073">
            <w:pPr>
              <w:widowControl w:val="0"/>
              <w:pBdr>
                <w:top w:val="nil"/>
                <w:left w:val="nil"/>
                <w:bottom w:val="nil"/>
                <w:right w:val="nil"/>
                <w:between w:val="nil"/>
              </w:pBdr>
              <w:spacing w:line="240" w:lineRule="auto"/>
              <w:rPr>
                <w:sz w:val="23"/>
                <w:szCs w:val="23"/>
              </w:rPr>
            </w:pPr>
          </w:p>
          <w:p w14:paraId="4B88AAF6" w14:textId="77777777" w:rsidR="002A1073" w:rsidRDefault="002A1073">
            <w:pPr>
              <w:widowControl w:val="0"/>
              <w:pBdr>
                <w:top w:val="nil"/>
                <w:left w:val="nil"/>
                <w:bottom w:val="nil"/>
                <w:right w:val="nil"/>
                <w:between w:val="nil"/>
              </w:pBdr>
              <w:spacing w:line="240" w:lineRule="auto"/>
              <w:rPr>
                <w:sz w:val="23"/>
                <w:szCs w:val="23"/>
              </w:rPr>
            </w:pPr>
          </w:p>
        </w:tc>
        <w:tc>
          <w:tcPr>
            <w:tcW w:w="4680" w:type="dxa"/>
            <w:shd w:val="clear" w:color="auto" w:fill="auto"/>
            <w:tcMar>
              <w:top w:w="100" w:type="dxa"/>
              <w:left w:w="100" w:type="dxa"/>
              <w:bottom w:w="100" w:type="dxa"/>
              <w:right w:w="100" w:type="dxa"/>
            </w:tcMar>
          </w:tcPr>
          <w:p w14:paraId="55137C0D" w14:textId="77777777" w:rsidR="002A1073" w:rsidRDefault="002A1073">
            <w:pPr>
              <w:widowControl w:val="0"/>
              <w:pBdr>
                <w:top w:val="nil"/>
                <w:left w:val="nil"/>
                <w:bottom w:val="nil"/>
                <w:right w:val="nil"/>
                <w:between w:val="nil"/>
              </w:pBdr>
              <w:spacing w:line="240" w:lineRule="auto"/>
              <w:rPr>
                <w:sz w:val="23"/>
                <w:szCs w:val="23"/>
              </w:rPr>
            </w:pPr>
          </w:p>
        </w:tc>
      </w:tr>
    </w:tbl>
    <w:p w14:paraId="58999055" w14:textId="77777777" w:rsidR="002A1073" w:rsidRDefault="002A1073">
      <w:pPr>
        <w:shd w:val="clear" w:color="auto" w:fill="FFFFFF"/>
        <w:spacing w:after="220"/>
        <w:rPr>
          <w:b/>
          <w:sz w:val="23"/>
          <w:szCs w:val="23"/>
          <w:u w:val="single"/>
        </w:rPr>
      </w:pPr>
    </w:p>
    <w:p w14:paraId="1642E958" w14:textId="77777777" w:rsidR="002A1073" w:rsidRDefault="00DE56AD">
      <w:pPr>
        <w:shd w:val="clear" w:color="auto" w:fill="FFFFFF"/>
        <w:spacing w:after="220"/>
        <w:rPr>
          <w:sz w:val="23"/>
          <w:szCs w:val="23"/>
        </w:rPr>
      </w:pPr>
      <w:r>
        <w:rPr>
          <w:b/>
          <w:sz w:val="23"/>
          <w:szCs w:val="23"/>
          <w:u w:val="single"/>
        </w:rPr>
        <w:t>Extension:</w:t>
      </w:r>
      <w:r>
        <w:rPr>
          <w:b/>
          <w:sz w:val="23"/>
          <w:szCs w:val="23"/>
        </w:rPr>
        <w:t xml:space="preserve"> </w:t>
      </w:r>
      <w:r>
        <w:rPr>
          <w:sz w:val="23"/>
          <w:szCs w:val="23"/>
        </w:rPr>
        <w:t xml:space="preserve">On a 3x5 card, make a “quick guide” for yourself when making smart decisions with your money. Use the article to lead you in your financial </w:t>
      </w:r>
      <w:proofErr w:type="gramStart"/>
      <w:r>
        <w:rPr>
          <w:sz w:val="23"/>
          <w:szCs w:val="23"/>
        </w:rPr>
        <w:t>decision making</w:t>
      </w:r>
      <w:proofErr w:type="gramEnd"/>
      <w:r>
        <w:rPr>
          <w:sz w:val="23"/>
          <w:szCs w:val="23"/>
        </w:rPr>
        <w:t xml:space="preserve"> chart.</w:t>
      </w:r>
    </w:p>
    <w:p w14:paraId="1FFE8DFE" w14:textId="77777777" w:rsidR="002A1073" w:rsidRDefault="00DE56AD">
      <w:pPr>
        <w:numPr>
          <w:ilvl w:val="1"/>
          <w:numId w:val="4"/>
        </w:numPr>
        <w:shd w:val="clear" w:color="auto" w:fill="FFFFFF"/>
        <w:rPr>
          <w:sz w:val="23"/>
          <w:szCs w:val="23"/>
        </w:rPr>
      </w:pPr>
      <w:r>
        <w:rPr>
          <w:sz w:val="23"/>
          <w:szCs w:val="23"/>
        </w:rPr>
        <w:t xml:space="preserve">m based on: income, personality, habits and goals. </w:t>
      </w:r>
    </w:p>
    <w:p w14:paraId="039A0585" w14:textId="77777777" w:rsidR="002A1073" w:rsidRDefault="00DE56AD">
      <w:pPr>
        <w:numPr>
          <w:ilvl w:val="1"/>
          <w:numId w:val="4"/>
        </w:numPr>
        <w:shd w:val="clear" w:color="auto" w:fill="FFFFFF"/>
        <w:rPr>
          <w:sz w:val="23"/>
          <w:szCs w:val="23"/>
        </w:rPr>
      </w:pPr>
      <w:r>
        <w:rPr>
          <w:sz w:val="23"/>
          <w:szCs w:val="23"/>
        </w:rPr>
        <w:t>Draw or make an avatar replica of each imaginary person.</w:t>
      </w:r>
    </w:p>
    <w:p w14:paraId="46D2744A" w14:textId="77777777" w:rsidR="002A1073" w:rsidRDefault="00DE56AD">
      <w:pPr>
        <w:numPr>
          <w:ilvl w:val="1"/>
          <w:numId w:val="4"/>
        </w:numPr>
        <w:shd w:val="clear" w:color="auto" w:fill="FFFFFF"/>
        <w:rPr>
          <w:sz w:val="23"/>
          <w:szCs w:val="23"/>
        </w:rPr>
      </w:pPr>
      <w:r>
        <w:rPr>
          <w:sz w:val="23"/>
          <w:szCs w:val="23"/>
        </w:rPr>
        <w:t xml:space="preserve">Write a short bio for each of the three personalities. </w:t>
      </w:r>
    </w:p>
    <w:p w14:paraId="12C424D6" w14:textId="77777777" w:rsidR="002A1073" w:rsidRDefault="00DE56AD">
      <w:pPr>
        <w:numPr>
          <w:ilvl w:val="1"/>
          <w:numId w:val="4"/>
        </w:numPr>
        <w:shd w:val="clear" w:color="auto" w:fill="FFFFFF"/>
        <w:rPr>
          <w:sz w:val="23"/>
          <w:szCs w:val="23"/>
        </w:rPr>
      </w:pPr>
      <w:r>
        <w:rPr>
          <w:sz w:val="23"/>
          <w:szCs w:val="23"/>
        </w:rPr>
        <w:t xml:space="preserve">Identify your three individuals as “renter,” “home owner” and “on the fence.” </w:t>
      </w:r>
    </w:p>
    <w:p w14:paraId="09C5D314" w14:textId="77777777" w:rsidR="002A1073" w:rsidRDefault="00DE56AD">
      <w:pPr>
        <w:numPr>
          <w:ilvl w:val="1"/>
          <w:numId w:val="4"/>
        </w:numPr>
        <w:shd w:val="clear" w:color="auto" w:fill="FFFFFF"/>
        <w:rPr>
          <w:sz w:val="23"/>
          <w:szCs w:val="23"/>
        </w:rPr>
      </w:pPr>
      <w:r>
        <w:rPr>
          <w:sz w:val="23"/>
          <w:szCs w:val="23"/>
        </w:rPr>
        <w:lastRenderedPageBreak/>
        <w:t xml:space="preserve">Write a paragraph that will help your “on the fence” decision maker </w:t>
      </w:r>
      <w:proofErr w:type="gramStart"/>
      <w:r>
        <w:rPr>
          <w:sz w:val="23"/>
          <w:szCs w:val="23"/>
        </w:rPr>
        <w:t>come to a conclusion</w:t>
      </w:r>
      <w:proofErr w:type="gramEnd"/>
      <w:r>
        <w:rPr>
          <w:sz w:val="23"/>
          <w:szCs w:val="23"/>
        </w:rPr>
        <w:t xml:space="preserve">. </w:t>
      </w:r>
    </w:p>
    <w:p w14:paraId="053F55A0" w14:textId="77777777" w:rsidR="002A1073" w:rsidRDefault="00DE56AD">
      <w:pPr>
        <w:numPr>
          <w:ilvl w:val="2"/>
          <w:numId w:val="4"/>
        </w:numPr>
        <w:shd w:val="clear" w:color="auto" w:fill="FFFFFF"/>
        <w:rPr>
          <w:sz w:val="23"/>
          <w:szCs w:val="23"/>
        </w:rPr>
      </w:pPr>
      <w:r>
        <w:rPr>
          <w:sz w:val="23"/>
          <w:szCs w:val="23"/>
          <w:u w:val="single"/>
        </w:rPr>
        <w:t>Hint:</w:t>
      </w:r>
      <w:r>
        <w:rPr>
          <w:sz w:val="23"/>
          <w:szCs w:val="23"/>
        </w:rPr>
        <w:t xml:space="preserve"> Be sure to list multiple advantages and disadvantages to both owning a home and renting. </w:t>
      </w:r>
    </w:p>
    <w:p w14:paraId="69C486CE" w14:textId="77777777" w:rsidR="002A1073" w:rsidRDefault="00DE56AD">
      <w:pPr>
        <w:numPr>
          <w:ilvl w:val="1"/>
          <w:numId w:val="4"/>
        </w:numPr>
        <w:shd w:val="clear" w:color="auto" w:fill="FFFFFF"/>
        <w:spacing w:after="220"/>
        <w:rPr>
          <w:sz w:val="23"/>
          <w:szCs w:val="23"/>
        </w:rPr>
      </w:pPr>
      <w:r>
        <w:rPr>
          <w:sz w:val="23"/>
          <w:szCs w:val="23"/>
        </w:rPr>
        <w:t xml:space="preserve">Compile a list of eight things to consider about homeownership, whereby you </w:t>
      </w:r>
      <w:r>
        <w:rPr>
          <w:i/>
          <w:sz w:val="23"/>
          <w:szCs w:val="23"/>
        </w:rPr>
        <w:t>demonstrate that you understand</w:t>
      </w:r>
      <w:r>
        <w:rPr>
          <w:sz w:val="23"/>
          <w:szCs w:val="23"/>
        </w:rPr>
        <w:t xml:space="preserve"> how owning a home affects other areas of your life.</w:t>
      </w:r>
    </w:p>
    <w:p w14:paraId="33748911" w14:textId="77777777" w:rsidR="002A1073" w:rsidRDefault="00DE56AD">
      <w:pPr>
        <w:shd w:val="clear" w:color="auto" w:fill="FFFFFF"/>
        <w:spacing w:after="220"/>
        <w:ind w:left="270"/>
        <w:rPr>
          <w:sz w:val="23"/>
          <w:szCs w:val="23"/>
        </w:rPr>
      </w:pPr>
      <w:r>
        <w:rPr>
          <w:sz w:val="23"/>
          <w:szCs w:val="23"/>
        </w:rPr>
        <w:t xml:space="preserve">10. </w:t>
      </w:r>
      <w:r>
        <w:rPr>
          <w:b/>
          <w:sz w:val="23"/>
          <w:szCs w:val="23"/>
        </w:rPr>
        <w:t xml:space="preserve">Share. </w:t>
      </w:r>
      <w:r>
        <w:rPr>
          <w:sz w:val="23"/>
          <w:szCs w:val="23"/>
        </w:rPr>
        <w:t xml:space="preserve">Present your pamphlet, personalities, biographies, and thoughts to consider. </w:t>
      </w:r>
    </w:p>
    <w:p w14:paraId="18BB3129" w14:textId="77777777" w:rsidR="002A1073" w:rsidRDefault="00DE56AD">
      <w:pPr>
        <w:shd w:val="clear" w:color="auto" w:fill="FFFFFF"/>
        <w:spacing w:after="220"/>
        <w:ind w:left="270"/>
        <w:rPr>
          <w:sz w:val="23"/>
          <w:szCs w:val="23"/>
        </w:rPr>
      </w:pPr>
      <w:r>
        <w:rPr>
          <w:sz w:val="23"/>
          <w:szCs w:val="23"/>
        </w:rPr>
        <w:t xml:space="preserve">11. </w:t>
      </w:r>
      <w:r>
        <w:rPr>
          <w:b/>
          <w:sz w:val="23"/>
          <w:szCs w:val="23"/>
        </w:rPr>
        <w:t xml:space="preserve">Vote! </w:t>
      </w:r>
      <w:r>
        <w:rPr>
          <w:sz w:val="23"/>
          <w:szCs w:val="23"/>
        </w:rPr>
        <w:t xml:space="preserve">Let the rest of your class decide what your “on the fence” personality will do based upon the content you share and what you have learned as a class. </w:t>
      </w:r>
    </w:p>
    <w:p w14:paraId="6059BF85" w14:textId="77777777" w:rsidR="002A1073" w:rsidRDefault="002A1073">
      <w:pPr>
        <w:shd w:val="clear" w:color="auto" w:fill="FFFFFF"/>
        <w:spacing w:after="220"/>
        <w:rPr>
          <w:b/>
          <w:sz w:val="23"/>
          <w:szCs w:val="23"/>
        </w:rPr>
      </w:pPr>
    </w:p>
    <w:p w14:paraId="6E15320C" w14:textId="77777777" w:rsidR="002A1073" w:rsidRDefault="00DE56AD">
      <w:pPr>
        <w:shd w:val="clear" w:color="auto" w:fill="FFFFFF"/>
        <w:spacing w:after="220"/>
        <w:rPr>
          <w:i/>
          <w:sz w:val="23"/>
          <w:szCs w:val="23"/>
        </w:rPr>
      </w:pPr>
      <w:r>
        <w:rPr>
          <w:b/>
          <w:sz w:val="23"/>
          <w:szCs w:val="23"/>
          <w:u w:val="single"/>
        </w:rPr>
        <w:t>Extension</w:t>
      </w:r>
      <w:r>
        <w:rPr>
          <w:b/>
          <w:sz w:val="23"/>
          <w:szCs w:val="23"/>
        </w:rPr>
        <w:t xml:space="preserve">:  </w:t>
      </w:r>
      <w:r>
        <w:rPr>
          <w:sz w:val="23"/>
          <w:szCs w:val="23"/>
        </w:rPr>
        <w:t xml:space="preserve">Find a property online to rent, and one to buy. </w:t>
      </w:r>
      <w:r>
        <w:rPr>
          <w:i/>
          <w:sz w:val="23"/>
          <w:szCs w:val="23"/>
        </w:rPr>
        <w:t xml:space="preserve">Create a plan for your Owner Avatar and your Renter Avatar. Describe the rental and buying process and what decisions are applicable for each home. </w:t>
      </w:r>
    </w:p>
    <w:p w14:paraId="3E2DE34E" w14:textId="62B084CD" w:rsidR="002A1073" w:rsidRDefault="002A1073">
      <w:pPr>
        <w:shd w:val="clear" w:color="auto" w:fill="FFFFFF"/>
        <w:spacing w:after="220"/>
        <w:rPr>
          <w:b/>
          <w:sz w:val="23"/>
          <w:szCs w:val="23"/>
        </w:rPr>
      </w:pPr>
      <w:bookmarkStart w:id="0" w:name="_GoBack"/>
      <w:bookmarkEnd w:id="0"/>
    </w:p>
    <w:sectPr w:rsidR="002A1073">
      <w:type w:val="continuous"/>
      <w:pgSz w:w="12240" w:h="15840"/>
      <w:pgMar w:top="1008" w:right="1080" w:bottom="100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67F0" w14:textId="77777777" w:rsidR="00E739BD" w:rsidRDefault="00E739BD">
      <w:pPr>
        <w:spacing w:line="240" w:lineRule="auto"/>
      </w:pPr>
      <w:r>
        <w:separator/>
      </w:r>
    </w:p>
  </w:endnote>
  <w:endnote w:type="continuationSeparator" w:id="0">
    <w:p w14:paraId="282F012E" w14:textId="77777777" w:rsidR="00E739BD" w:rsidRDefault="00E73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2A41" w14:textId="77777777" w:rsidR="002A1073" w:rsidRDefault="002A10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D72BB" w14:textId="77777777" w:rsidR="00E739BD" w:rsidRDefault="00E739BD">
      <w:pPr>
        <w:spacing w:line="240" w:lineRule="auto"/>
      </w:pPr>
      <w:r>
        <w:separator/>
      </w:r>
    </w:p>
  </w:footnote>
  <w:footnote w:type="continuationSeparator" w:id="0">
    <w:p w14:paraId="7B9D26EC" w14:textId="77777777" w:rsidR="00E739BD" w:rsidRDefault="00E73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DE55" w14:textId="77777777" w:rsidR="002A1073" w:rsidRDefault="002A10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8EB"/>
    <w:multiLevelType w:val="multilevel"/>
    <w:tmpl w:val="28A801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644E23"/>
    <w:multiLevelType w:val="multilevel"/>
    <w:tmpl w:val="9E8E41E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A577A6"/>
    <w:multiLevelType w:val="multilevel"/>
    <w:tmpl w:val="E14A7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CE0E32"/>
    <w:multiLevelType w:val="multilevel"/>
    <w:tmpl w:val="ADF2C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E276EB"/>
    <w:multiLevelType w:val="multilevel"/>
    <w:tmpl w:val="BD82D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412DD4"/>
    <w:multiLevelType w:val="multilevel"/>
    <w:tmpl w:val="A498F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FA4917"/>
    <w:multiLevelType w:val="multilevel"/>
    <w:tmpl w:val="5F665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16027C"/>
    <w:multiLevelType w:val="multilevel"/>
    <w:tmpl w:val="1F14AA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2B4053"/>
    <w:multiLevelType w:val="multilevel"/>
    <w:tmpl w:val="D5B2BB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1A6EC0"/>
    <w:multiLevelType w:val="multilevel"/>
    <w:tmpl w:val="F45CF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FC3178"/>
    <w:multiLevelType w:val="multilevel"/>
    <w:tmpl w:val="22E4F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320075"/>
    <w:multiLevelType w:val="multilevel"/>
    <w:tmpl w:val="5B125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8252160"/>
    <w:multiLevelType w:val="multilevel"/>
    <w:tmpl w:val="4782D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03D6E2F"/>
    <w:multiLevelType w:val="multilevel"/>
    <w:tmpl w:val="8C1C8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9F02F2"/>
    <w:multiLevelType w:val="multilevel"/>
    <w:tmpl w:val="7D48A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A9D1009"/>
    <w:multiLevelType w:val="multilevel"/>
    <w:tmpl w:val="CAE2CE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055C62"/>
    <w:multiLevelType w:val="multilevel"/>
    <w:tmpl w:val="F15CE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2D11267"/>
    <w:multiLevelType w:val="multilevel"/>
    <w:tmpl w:val="6C22E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B5C4BCF"/>
    <w:multiLevelType w:val="multilevel"/>
    <w:tmpl w:val="158AA4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B9D18BD"/>
    <w:multiLevelType w:val="multilevel"/>
    <w:tmpl w:val="86666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BC50BFD"/>
    <w:multiLevelType w:val="multilevel"/>
    <w:tmpl w:val="24AC20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CF5231A"/>
    <w:multiLevelType w:val="multilevel"/>
    <w:tmpl w:val="AA1C9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9"/>
  </w:num>
  <w:num w:numId="3">
    <w:abstractNumId w:val="1"/>
  </w:num>
  <w:num w:numId="4">
    <w:abstractNumId w:val="15"/>
  </w:num>
  <w:num w:numId="5">
    <w:abstractNumId w:val="8"/>
  </w:num>
  <w:num w:numId="6">
    <w:abstractNumId w:val="3"/>
  </w:num>
  <w:num w:numId="7">
    <w:abstractNumId w:val="6"/>
  </w:num>
  <w:num w:numId="8">
    <w:abstractNumId w:val="12"/>
  </w:num>
  <w:num w:numId="9">
    <w:abstractNumId w:val="7"/>
  </w:num>
  <w:num w:numId="10">
    <w:abstractNumId w:val="17"/>
  </w:num>
  <w:num w:numId="11">
    <w:abstractNumId w:val="0"/>
  </w:num>
  <w:num w:numId="12">
    <w:abstractNumId w:val="14"/>
  </w:num>
  <w:num w:numId="13">
    <w:abstractNumId w:val="10"/>
  </w:num>
  <w:num w:numId="14">
    <w:abstractNumId w:val="13"/>
  </w:num>
  <w:num w:numId="15">
    <w:abstractNumId w:val="21"/>
  </w:num>
  <w:num w:numId="16">
    <w:abstractNumId w:val="16"/>
  </w:num>
  <w:num w:numId="17">
    <w:abstractNumId w:val="11"/>
  </w:num>
  <w:num w:numId="18">
    <w:abstractNumId w:val="18"/>
  </w:num>
  <w:num w:numId="19">
    <w:abstractNumId w:val="4"/>
  </w:num>
  <w:num w:numId="20">
    <w:abstractNumId w:val="20"/>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73"/>
    <w:rsid w:val="000951E0"/>
    <w:rsid w:val="001F7C04"/>
    <w:rsid w:val="00210BB0"/>
    <w:rsid w:val="002A1073"/>
    <w:rsid w:val="003B4112"/>
    <w:rsid w:val="004152AB"/>
    <w:rsid w:val="00626F41"/>
    <w:rsid w:val="007435AA"/>
    <w:rsid w:val="00A701A4"/>
    <w:rsid w:val="00C60D47"/>
    <w:rsid w:val="00D2627B"/>
    <w:rsid w:val="00DE56AD"/>
    <w:rsid w:val="00E7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B1779"/>
  <w15:docId w15:val="{3371A988-7E86-134C-BCD9-1967783E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2020-03-11T17:12:00Z</dcterms:created>
  <dcterms:modified xsi:type="dcterms:W3CDTF">2020-03-11T17:12:00Z</dcterms:modified>
</cp:coreProperties>
</file>