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0D8" w14:textId="45A121AD" w:rsidR="00066EFB" w:rsidRDefault="0075133F" w:rsidP="00066EFB">
      <w:pPr>
        <w:pStyle w:val="Heading4"/>
        <w:ind w:left="720"/>
        <w:rPr>
          <w:rFonts w:eastAsia="Times New Roman"/>
        </w:rPr>
      </w:pPr>
      <w:r>
        <w:rPr>
          <w:rStyle w:val="Strong"/>
          <w:rFonts w:eastAsia="Times New Roman"/>
          <w:b/>
          <w:bCs/>
        </w:rPr>
        <w:t xml:space="preserve">Credit </w:t>
      </w:r>
      <w:r w:rsidR="00066EFB">
        <w:rPr>
          <w:rStyle w:val="Strong"/>
          <w:rFonts w:eastAsia="Times New Roman"/>
          <w:b/>
          <w:bCs/>
        </w:rPr>
        <w:t>Standards</w:t>
      </w:r>
    </w:p>
    <w:tbl>
      <w:tblPr>
        <w:tblStyle w:val="TableGrid"/>
        <w:tblW w:w="4863" w:type="pct"/>
        <w:tblLook w:val="04A0" w:firstRow="1" w:lastRow="0" w:firstColumn="1" w:lastColumn="0" w:noHBand="0" w:noVBand="1"/>
      </w:tblPr>
      <w:tblGrid>
        <w:gridCol w:w="2227"/>
        <w:gridCol w:w="6386"/>
      </w:tblGrid>
      <w:tr w:rsidR="00266BC5" w14:paraId="221A9261" w14:textId="77777777" w:rsidTr="001C052C">
        <w:tc>
          <w:tcPr>
            <w:tcW w:w="1293" w:type="pct"/>
            <w:hideMark/>
          </w:tcPr>
          <w:p w14:paraId="062A02F4" w14:textId="77777777" w:rsidR="00066EFB" w:rsidRDefault="00066EFB" w:rsidP="00612C1D">
            <w:pPr>
              <w:rPr>
                <w:rFonts w:eastAsia="Times New Roman"/>
              </w:rPr>
            </w:pPr>
            <w:r>
              <w:rPr>
                <w:rStyle w:val="Strong"/>
                <w:rFonts w:eastAsia="Times New Roman"/>
              </w:rPr>
              <w:t>Standard</w:t>
            </w:r>
          </w:p>
        </w:tc>
        <w:tc>
          <w:tcPr>
            <w:tcW w:w="3707"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3F3A7CBB" w14:textId="77777777" w:rsidTr="001C052C">
        <w:tc>
          <w:tcPr>
            <w:tcW w:w="1293" w:type="pct"/>
            <w:hideMark/>
          </w:tcPr>
          <w:p w14:paraId="34A4CDE8" w14:textId="77777777" w:rsidR="00066EFB" w:rsidRDefault="000C7DA2" w:rsidP="00612C1D">
            <w:pPr>
              <w:rPr>
                <w:rFonts w:eastAsia="Times New Roman"/>
              </w:rPr>
            </w:pPr>
            <w:hyperlink r:id="rId7" w:history="1">
              <w:r w:rsidR="00066EFB">
                <w:rPr>
                  <w:rStyle w:val="Hyperlink"/>
                  <w:rFonts w:eastAsia="Times New Roman"/>
                </w:rPr>
                <w:t>SS.912.FL.4.1:</w:t>
              </w:r>
            </w:hyperlink>
            <w:r w:rsidR="00881487">
              <w:rPr>
                <w:rFonts w:eastAsia="Times New Roman"/>
              </w:rPr>
              <w:t xml:space="preserve"> Discuss ways that consumers can compare the cost of credit by using the annual percentage rate (APR), initial fees charged, and fees charged for late payment or missed payments.</w:t>
            </w:r>
          </w:p>
        </w:tc>
        <w:tc>
          <w:tcPr>
            <w:tcW w:w="3707" w:type="pct"/>
          </w:tcPr>
          <w:p w14:paraId="317BFE3F" w14:textId="77777777" w:rsidR="002C77A9" w:rsidRDefault="002C77A9" w:rsidP="002C77A9">
            <w:pPr>
              <w:rPr>
                <w:rFonts w:eastAsia="Times New Roman"/>
              </w:rPr>
            </w:pPr>
            <w:r>
              <w:rPr>
                <w:rFonts w:eastAsia="Times New Roman"/>
              </w:rPr>
              <w:t xml:space="preserve">Building Wealth Lesson 12 </w:t>
            </w:r>
            <w:hyperlink r:id="rId8" w:history="1">
              <w:r>
                <w:rPr>
                  <w:rStyle w:val="Hyperlink"/>
                  <w:rFonts w:eastAsia="Times New Roman"/>
                </w:rPr>
                <w:t>https://www.dallasfed.org/~/media/microsites/cd/wealth/teachers.html</w:t>
              </w:r>
            </w:hyperlink>
          </w:p>
          <w:p w14:paraId="7CD57CDE" w14:textId="77777777" w:rsidR="00066EFB" w:rsidRDefault="00066EFB" w:rsidP="00612C1D">
            <w:pPr>
              <w:rPr>
                <w:rFonts w:eastAsia="Times New Roman"/>
              </w:rPr>
            </w:pPr>
          </w:p>
          <w:p w14:paraId="25244384" w14:textId="77777777" w:rsidR="008B4CA7" w:rsidRPr="008B4CA7" w:rsidRDefault="008B4CA7" w:rsidP="008B4CA7">
            <w:pPr>
              <w:rPr>
                <w:rFonts w:eastAsia="Times New Roman"/>
              </w:rPr>
            </w:pPr>
            <w:r>
              <w:rPr>
                <w:rFonts w:eastAsia="Times New Roman"/>
              </w:rPr>
              <w:t xml:space="preserve">Cars, Cards, and Currency Lesson 2 – Credit Cards: A Package Deal </w:t>
            </w:r>
            <w:hyperlink r:id="rId9" w:history="1">
              <w:r w:rsidRPr="008B4CA7">
                <w:rPr>
                  <w:rFonts w:eastAsia="Times New Roman"/>
                  <w:color w:val="0000FF"/>
                  <w:u w:val="single"/>
                </w:rPr>
                <w:t>https://www.stlouisfed.org/~/media/education/curriculum/pdf/cards-cars-and-currency-lesson-2.pdf</w:t>
              </w:r>
            </w:hyperlink>
          </w:p>
          <w:p w14:paraId="7B3EE3F5" w14:textId="77777777" w:rsidR="008B4CA7" w:rsidRDefault="008B4CA7" w:rsidP="008B4CA7">
            <w:pPr>
              <w:rPr>
                <w:rFonts w:eastAsia="Times New Roman"/>
              </w:rPr>
            </w:pPr>
          </w:p>
          <w:p w14:paraId="36BC395F" w14:textId="77777777" w:rsidR="008B4CA7" w:rsidRPr="008B4CA7" w:rsidRDefault="008B4CA7" w:rsidP="008B4CA7">
            <w:pPr>
              <w:rPr>
                <w:rFonts w:eastAsia="Times New Roman"/>
              </w:rPr>
            </w:pPr>
            <w:r>
              <w:rPr>
                <w:rFonts w:eastAsia="Times New Roman"/>
              </w:rPr>
              <w:t xml:space="preserve">Cars, Cards, and Currency Online Course – Credit Cards: A Package Deal Lesson 2 </w:t>
            </w:r>
            <w:hyperlink r:id="rId10" w:history="1">
              <w:r w:rsidRPr="008B4CA7">
                <w:rPr>
                  <w:rFonts w:eastAsia="Times New Roman"/>
                  <w:color w:val="0000FF"/>
                  <w:u w:val="single"/>
                </w:rPr>
                <w:t>https://www.stlouisfed.org/education/cards-cars-and-currency-curriculum-unit</w:t>
              </w:r>
            </w:hyperlink>
          </w:p>
          <w:p w14:paraId="6DF1C5A7" w14:textId="77777777" w:rsidR="008B4CA7" w:rsidRDefault="008B4CA7" w:rsidP="008B4CA7">
            <w:pPr>
              <w:rPr>
                <w:rFonts w:eastAsia="Times New Roman"/>
              </w:rPr>
            </w:pPr>
          </w:p>
          <w:p w14:paraId="6F389732" w14:textId="77777777" w:rsidR="006616C0" w:rsidRDefault="006616C0" w:rsidP="006616C0">
            <w:pPr>
              <w:rPr>
                <w:rFonts w:eastAsia="Times New Roman"/>
              </w:rPr>
            </w:pPr>
            <w:r>
              <w:rPr>
                <w:rFonts w:eastAsia="Times New Roman"/>
              </w:rPr>
              <w:t xml:space="preserve">It’s Your Paycheck: All About Credit – Lesson Plan </w:t>
            </w:r>
            <w:r w:rsidR="00692BAD">
              <w:rPr>
                <w:rFonts w:eastAsia="Times New Roman"/>
              </w:rPr>
              <w:t xml:space="preserve">8 </w:t>
            </w:r>
            <w:hyperlink r:id="rId11" w:history="1">
              <w:r w:rsidRPr="006616C0">
                <w:rPr>
                  <w:rFonts w:eastAsia="Times New Roman"/>
                  <w:color w:val="0000FF"/>
                  <w:u w:val="single"/>
                </w:rPr>
                <w:t>https://www.stlouisfed.org/~/media/education/curriculum/pdf/its-your-paycheck-lesson-8.pdf?la=en</w:t>
              </w:r>
            </w:hyperlink>
          </w:p>
          <w:p w14:paraId="690D38FF" w14:textId="77777777" w:rsidR="006616C0" w:rsidRDefault="006616C0" w:rsidP="006616C0">
            <w:pPr>
              <w:rPr>
                <w:rFonts w:eastAsia="Times New Roman"/>
              </w:rPr>
            </w:pPr>
          </w:p>
          <w:p w14:paraId="3B5074C4" w14:textId="77777777" w:rsidR="00692BAD" w:rsidRPr="00692BAD" w:rsidRDefault="00692BAD" w:rsidP="00692BAD">
            <w:pPr>
              <w:rPr>
                <w:rFonts w:eastAsia="Times New Roman"/>
              </w:rPr>
            </w:pPr>
            <w:r>
              <w:rPr>
                <w:rFonts w:eastAsia="Times New Roman"/>
              </w:rPr>
              <w:t xml:space="preserve">Lesson 8 So How Much Are You Really Paying for that Loan? </w:t>
            </w:r>
            <w:hyperlink r:id="rId12" w:history="1">
              <w:r w:rsidRPr="00692BAD">
                <w:rPr>
                  <w:rFonts w:eastAsia="Times New Roman"/>
                  <w:color w:val="0000FF"/>
                  <w:u w:val="single"/>
                </w:rPr>
                <w:t>https://www.stlouisfed.org/education/its-your-paycheck-online-course-for-teachers-and-students</w:t>
              </w:r>
            </w:hyperlink>
          </w:p>
          <w:p w14:paraId="189C4CC9" w14:textId="77777777" w:rsidR="006616C0" w:rsidRDefault="006616C0" w:rsidP="00692BAD">
            <w:pPr>
              <w:rPr>
                <w:rFonts w:eastAsia="Times New Roman"/>
              </w:rPr>
            </w:pPr>
          </w:p>
        </w:tc>
      </w:tr>
      <w:tr w:rsidR="00266BC5" w14:paraId="243D757E" w14:textId="77777777" w:rsidTr="001C052C">
        <w:tc>
          <w:tcPr>
            <w:tcW w:w="1293" w:type="pct"/>
            <w:hideMark/>
          </w:tcPr>
          <w:p w14:paraId="41CFF73D" w14:textId="77777777" w:rsidR="00881487" w:rsidRDefault="000C7DA2" w:rsidP="00881487">
            <w:pPr>
              <w:rPr>
                <w:rFonts w:eastAsia="Times New Roman"/>
              </w:rPr>
            </w:pPr>
            <w:hyperlink r:id="rId13" w:history="1">
              <w:r w:rsidR="00066EFB">
                <w:rPr>
                  <w:rStyle w:val="Hyperlink"/>
                  <w:rFonts w:eastAsia="Times New Roman"/>
                </w:rPr>
                <w:t>SS.912.FL.4.2:</w:t>
              </w:r>
            </w:hyperlink>
            <w:r w:rsidR="00881487">
              <w:rPr>
                <w:rFonts w:eastAsia="Times New Roman"/>
              </w:rPr>
              <w:t xml:space="preserve"> Discuss that banks and financial institutions sometimes compete by offering credit at low introductory rates, which increase after a set period of time or when the borrower misses a payment or makes a late payment.</w:t>
            </w:r>
          </w:p>
          <w:p w14:paraId="624CA8D0" w14:textId="77777777" w:rsidR="00066EFB" w:rsidRDefault="00066EFB" w:rsidP="00612C1D">
            <w:pPr>
              <w:rPr>
                <w:rFonts w:eastAsia="Times New Roman"/>
              </w:rPr>
            </w:pPr>
          </w:p>
        </w:tc>
        <w:tc>
          <w:tcPr>
            <w:tcW w:w="3707" w:type="pct"/>
          </w:tcPr>
          <w:p w14:paraId="31F5229B" w14:textId="77777777" w:rsidR="00066EFB" w:rsidRDefault="00066EFB" w:rsidP="00612C1D">
            <w:pPr>
              <w:rPr>
                <w:rFonts w:eastAsia="Times New Roman"/>
              </w:rPr>
            </w:pPr>
          </w:p>
        </w:tc>
      </w:tr>
      <w:tr w:rsidR="00266BC5" w14:paraId="5D8C4BC9" w14:textId="77777777" w:rsidTr="001C052C">
        <w:tc>
          <w:tcPr>
            <w:tcW w:w="1293" w:type="pct"/>
            <w:hideMark/>
          </w:tcPr>
          <w:p w14:paraId="64D12CCD" w14:textId="77777777" w:rsidR="00066EFB" w:rsidRDefault="000C7DA2" w:rsidP="00612C1D">
            <w:pPr>
              <w:rPr>
                <w:rFonts w:eastAsia="Times New Roman"/>
              </w:rPr>
            </w:pPr>
            <w:hyperlink r:id="rId14" w:history="1">
              <w:r w:rsidR="00066EFB">
                <w:rPr>
                  <w:rStyle w:val="Hyperlink"/>
                  <w:rFonts w:eastAsia="Times New Roman"/>
                </w:rPr>
                <w:t>SS.912.FL.4.3:</w:t>
              </w:r>
            </w:hyperlink>
            <w:r w:rsidR="00881487">
              <w:rPr>
                <w:rFonts w:eastAsia="Times New Roman"/>
              </w:rPr>
              <w:t xml:space="preserve"> Explain that loans can be unsecured or secured with collateral, that collateral is a piece of property that can be sold by the lender to recover all or part of a loan if the borrower fails to repay. Explain why secured loans are viewed as having less risk and why lenders charge a lower interest rate than they charge for unsecured loans.</w:t>
            </w:r>
          </w:p>
        </w:tc>
        <w:tc>
          <w:tcPr>
            <w:tcW w:w="3707" w:type="pct"/>
          </w:tcPr>
          <w:p w14:paraId="47B09FFF" w14:textId="77777777" w:rsidR="00694D5F" w:rsidRDefault="00694D5F" w:rsidP="00694D5F">
            <w:pPr>
              <w:rPr>
                <w:rFonts w:eastAsia="Times New Roman"/>
              </w:rPr>
            </w:pPr>
            <w:r>
              <w:rPr>
                <w:rFonts w:eastAsia="Times New Roman"/>
              </w:rPr>
              <w:t xml:space="preserve">Making Personal Financial Decisions: Lesson 9 </w:t>
            </w:r>
            <w:hyperlink r:id="rId15" w:history="1">
              <w:r>
                <w:rPr>
                  <w:rStyle w:val="Hyperlink"/>
                  <w:rFonts w:eastAsia="Times New Roman"/>
                </w:rPr>
                <w:t>https://www.stlouisfed.org/education/making-personal-finance-decisions-curriculum-unit</w:t>
              </w:r>
            </w:hyperlink>
          </w:p>
          <w:p w14:paraId="5DF6C636" w14:textId="77777777" w:rsidR="009A160B" w:rsidRDefault="009A160B" w:rsidP="00694D5F">
            <w:pPr>
              <w:rPr>
                <w:rFonts w:eastAsia="Times New Roman"/>
              </w:rPr>
            </w:pPr>
          </w:p>
          <w:p w14:paraId="5F1EF7E2" w14:textId="77777777" w:rsidR="009A160B" w:rsidRDefault="009A160B" w:rsidP="00694D5F">
            <w:pPr>
              <w:rPr>
                <w:rFonts w:eastAsia="Times New Roman"/>
              </w:rPr>
            </w:pPr>
            <w:r>
              <w:rPr>
                <w:rFonts w:eastAsia="Times New Roman"/>
              </w:rPr>
              <w:t xml:space="preserve">It’s Your Paycheck: All About Credit – Lesson Plan 7 </w:t>
            </w:r>
          </w:p>
          <w:p w14:paraId="42187304" w14:textId="77777777" w:rsidR="009A160B" w:rsidRPr="009A160B" w:rsidRDefault="000C7DA2" w:rsidP="009A160B">
            <w:pPr>
              <w:rPr>
                <w:rFonts w:eastAsia="Times New Roman"/>
              </w:rPr>
            </w:pPr>
            <w:hyperlink r:id="rId16" w:history="1">
              <w:r w:rsidR="009A160B" w:rsidRPr="009A160B">
                <w:rPr>
                  <w:rFonts w:eastAsia="Times New Roman"/>
                  <w:color w:val="0000FF"/>
                  <w:u w:val="single"/>
                </w:rPr>
                <w:t>https://www.stlouisfed.org/education/its-your-paycheck-curriculum-unit</w:t>
              </w:r>
            </w:hyperlink>
          </w:p>
          <w:p w14:paraId="3F013918" w14:textId="77777777" w:rsidR="009A160B" w:rsidRDefault="009A160B" w:rsidP="00694D5F">
            <w:pPr>
              <w:rPr>
                <w:rFonts w:eastAsia="Times New Roman"/>
              </w:rPr>
            </w:pPr>
          </w:p>
          <w:p w14:paraId="2CF822FD" w14:textId="77777777" w:rsidR="00066EFB" w:rsidRDefault="00066EFB" w:rsidP="00612C1D">
            <w:pPr>
              <w:rPr>
                <w:rFonts w:eastAsia="Times New Roman"/>
              </w:rPr>
            </w:pPr>
          </w:p>
          <w:p w14:paraId="46631283" w14:textId="77777777" w:rsidR="009A160B" w:rsidRDefault="009A160B" w:rsidP="009A160B">
            <w:pPr>
              <w:rPr>
                <w:rFonts w:eastAsia="Times New Roman"/>
              </w:rPr>
            </w:pPr>
            <w:r>
              <w:rPr>
                <w:rFonts w:eastAsia="Times New Roman"/>
              </w:rPr>
              <w:t>It’s Your Paycheck: All About Credit – Lesson Plan 7 Online Course</w:t>
            </w:r>
          </w:p>
          <w:p w14:paraId="61C9F3D2" w14:textId="77777777" w:rsidR="009A160B" w:rsidRPr="009A160B" w:rsidRDefault="000C7DA2" w:rsidP="009A160B">
            <w:pPr>
              <w:rPr>
                <w:rFonts w:eastAsia="Times New Roman"/>
              </w:rPr>
            </w:pPr>
            <w:hyperlink r:id="rId17" w:history="1">
              <w:r w:rsidR="009A160B" w:rsidRPr="009A160B">
                <w:rPr>
                  <w:rFonts w:eastAsia="Times New Roman"/>
                  <w:color w:val="0000FF"/>
                  <w:u w:val="single"/>
                </w:rPr>
                <w:t>https://www.stlouisfed.org/education/its-your-paycheck-online-course-for-teachers-and-students</w:t>
              </w:r>
            </w:hyperlink>
          </w:p>
          <w:p w14:paraId="1B9B9D07" w14:textId="77777777" w:rsidR="009A160B" w:rsidRDefault="009A160B" w:rsidP="009A160B">
            <w:pPr>
              <w:rPr>
                <w:rFonts w:eastAsia="Times New Roman"/>
              </w:rPr>
            </w:pPr>
          </w:p>
          <w:p w14:paraId="3BE3D1F0" w14:textId="77777777" w:rsidR="00E62622" w:rsidRPr="00E62622" w:rsidRDefault="009A160B" w:rsidP="00E62622">
            <w:pPr>
              <w:rPr>
                <w:rFonts w:eastAsia="Times New Roman"/>
              </w:rPr>
            </w:pPr>
            <w:r>
              <w:rPr>
                <w:rFonts w:eastAsia="Times New Roman"/>
              </w:rPr>
              <w:t xml:space="preserve">Katrina’s Classroom Video Curriculum </w:t>
            </w:r>
            <w:r w:rsidR="00E62622">
              <w:rPr>
                <w:rFonts w:eastAsia="Times New Roman"/>
              </w:rPr>
              <w:t xml:space="preserve">Lesson 3: A Fresh Start </w:t>
            </w:r>
            <w:hyperlink r:id="rId18" w:history="1">
              <w:r w:rsidR="00E62622" w:rsidRPr="00E62622">
                <w:rPr>
                  <w:rFonts w:eastAsia="Times New Roman"/>
                  <w:color w:val="0000FF"/>
                  <w:u w:val="single"/>
                </w:rPr>
                <w:t>https://www.frbatlanta.org/education/katrinas-classroom.aspx</w:t>
              </w:r>
            </w:hyperlink>
          </w:p>
          <w:p w14:paraId="2DF9A71A" w14:textId="77777777" w:rsidR="009A160B" w:rsidRDefault="009A160B" w:rsidP="00612C1D">
            <w:pPr>
              <w:rPr>
                <w:rFonts w:eastAsia="Times New Roman"/>
              </w:rPr>
            </w:pPr>
          </w:p>
        </w:tc>
      </w:tr>
      <w:tr w:rsidR="00266BC5" w14:paraId="5AD580B1" w14:textId="77777777" w:rsidTr="001C052C">
        <w:tc>
          <w:tcPr>
            <w:tcW w:w="1293" w:type="pct"/>
            <w:hideMark/>
          </w:tcPr>
          <w:p w14:paraId="6A4458D3" w14:textId="77777777" w:rsidR="00881487" w:rsidRDefault="000C7DA2" w:rsidP="00881487">
            <w:pPr>
              <w:rPr>
                <w:rFonts w:eastAsia="Times New Roman"/>
              </w:rPr>
            </w:pPr>
            <w:hyperlink r:id="rId19" w:history="1">
              <w:r w:rsidR="00066EFB">
                <w:rPr>
                  <w:rStyle w:val="Hyperlink"/>
                  <w:rFonts w:eastAsia="Times New Roman"/>
                </w:rPr>
                <w:t>SS.912.FL.4.4:</w:t>
              </w:r>
            </w:hyperlink>
            <w:r w:rsidR="00881487">
              <w:rPr>
                <w:rFonts w:eastAsia="Times New Roman"/>
              </w:rPr>
              <w:t xml:space="preserve">  Describe why people often make a cash payment to the seller of a good—called a down </w:t>
            </w:r>
            <w:r w:rsidR="00881487">
              <w:rPr>
                <w:rFonts w:eastAsia="Times New Roman"/>
              </w:rPr>
              <w:lastRenderedPageBreak/>
              <w:t>payment—in order to reduce the amount they need to borrow. Describe why lenders may consider loans made with a down payment to have less risk because the down payment gives the borrower some equity or ownership right away and why these loans may carry a lower interest rate.</w:t>
            </w:r>
          </w:p>
          <w:p w14:paraId="5B108BB0" w14:textId="77777777" w:rsidR="00066EFB" w:rsidRDefault="00066EFB" w:rsidP="00612C1D">
            <w:pPr>
              <w:rPr>
                <w:rFonts w:eastAsia="Times New Roman"/>
              </w:rPr>
            </w:pPr>
          </w:p>
        </w:tc>
        <w:tc>
          <w:tcPr>
            <w:tcW w:w="3707" w:type="pct"/>
          </w:tcPr>
          <w:p w14:paraId="24CBD481" w14:textId="77777777" w:rsidR="00E522DC" w:rsidRDefault="00E522DC" w:rsidP="00E522DC">
            <w:pPr>
              <w:rPr>
                <w:rFonts w:eastAsia="Times New Roman"/>
              </w:rPr>
            </w:pPr>
            <w:r>
              <w:rPr>
                <w:rFonts w:eastAsia="Times New Roman"/>
              </w:rPr>
              <w:lastRenderedPageBreak/>
              <w:t xml:space="preserve">Cars, Cards, and Currency Lesson 4 – The Car Deal Package Lesson </w:t>
            </w:r>
            <w:hyperlink r:id="rId20" w:history="1">
              <w:r>
                <w:rPr>
                  <w:rStyle w:val="Hyperlink"/>
                  <w:rFonts w:eastAsia="Times New Roman"/>
                </w:rPr>
                <w:t>https://www.stlouisfed.org/~/media/education/curriculum/pdf/cards-cars-and-currency-lesson-4.pdf?la=en</w:t>
              </w:r>
            </w:hyperlink>
          </w:p>
          <w:p w14:paraId="3AA40C1D" w14:textId="77777777" w:rsidR="00E522DC" w:rsidRDefault="00E522DC" w:rsidP="00E522DC">
            <w:pPr>
              <w:rPr>
                <w:rFonts w:eastAsia="Times New Roman"/>
              </w:rPr>
            </w:pPr>
          </w:p>
          <w:p w14:paraId="427197AA" w14:textId="77777777" w:rsidR="00E522DC" w:rsidRDefault="00E522DC" w:rsidP="00E522DC">
            <w:pPr>
              <w:rPr>
                <w:rFonts w:eastAsia="Times New Roman"/>
              </w:rPr>
            </w:pPr>
            <w:r>
              <w:rPr>
                <w:rFonts w:eastAsia="Times New Roman"/>
              </w:rPr>
              <w:t xml:space="preserve">Cars, Cards, and Currency Online Course – The Car Deal Package Online </w:t>
            </w:r>
            <w:r>
              <w:rPr>
                <w:rFonts w:eastAsia="Times New Roman"/>
              </w:rPr>
              <w:lastRenderedPageBreak/>
              <w:t xml:space="preserve">Course </w:t>
            </w:r>
            <w:hyperlink r:id="rId21" w:history="1">
              <w:r>
                <w:rPr>
                  <w:rStyle w:val="Hyperlink"/>
                  <w:rFonts w:eastAsia="Times New Roman"/>
                </w:rPr>
                <w:t>https://www.stlouisfed.org/education/cards-cars-and-currency-online-course-for-teachers-and-students</w:t>
              </w:r>
            </w:hyperlink>
          </w:p>
          <w:p w14:paraId="1AD43A83" w14:textId="77777777" w:rsidR="00066EFB" w:rsidRDefault="00066EFB" w:rsidP="00612C1D">
            <w:pPr>
              <w:rPr>
                <w:rFonts w:eastAsia="Times New Roman"/>
              </w:rPr>
            </w:pPr>
          </w:p>
        </w:tc>
      </w:tr>
      <w:tr w:rsidR="00266BC5" w14:paraId="673D6352" w14:textId="77777777" w:rsidTr="001C052C">
        <w:tc>
          <w:tcPr>
            <w:tcW w:w="1293" w:type="pct"/>
            <w:hideMark/>
          </w:tcPr>
          <w:p w14:paraId="4BB6DC9E" w14:textId="77777777" w:rsidR="00E917BF" w:rsidRDefault="000C7DA2" w:rsidP="00E917BF">
            <w:pPr>
              <w:rPr>
                <w:rFonts w:eastAsia="Times New Roman"/>
              </w:rPr>
            </w:pPr>
            <w:hyperlink r:id="rId22" w:history="1">
              <w:r w:rsidR="00066EFB">
                <w:rPr>
                  <w:rStyle w:val="Hyperlink"/>
                  <w:rFonts w:eastAsia="Times New Roman"/>
                </w:rPr>
                <w:t>SS.912.FL.4.5:</w:t>
              </w:r>
            </w:hyperlink>
            <w:r w:rsidR="00881487">
              <w:rPr>
                <w:rFonts w:eastAsia="Times New Roman"/>
              </w:rPr>
              <w:t xml:space="preserve"> </w:t>
            </w:r>
            <w:r w:rsidR="00E917BF">
              <w:rPr>
                <w:rFonts w:eastAsia="Times New Roman"/>
              </w:rPr>
              <w:t>Explain that lenders make credit decisions based in part on consumer payment history. Credit bureaus record borrowers’ credit and payment histories and provide that information to lenders in credit reports.</w:t>
            </w:r>
          </w:p>
          <w:p w14:paraId="413A7CD4" w14:textId="77777777" w:rsidR="00066EFB" w:rsidRDefault="00066EFB" w:rsidP="00612C1D">
            <w:pPr>
              <w:rPr>
                <w:rFonts w:eastAsia="Times New Roman"/>
              </w:rPr>
            </w:pPr>
          </w:p>
        </w:tc>
        <w:tc>
          <w:tcPr>
            <w:tcW w:w="3707" w:type="pct"/>
          </w:tcPr>
          <w:p w14:paraId="7BD3AC46" w14:textId="77777777" w:rsidR="00BB0C17" w:rsidRPr="00BB0C17" w:rsidRDefault="00BB0C17" w:rsidP="00BB0C17">
            <w:pPr>
              <w:rPr>
                <w:rFonts w:eastAsia="Times New Roman"/>
              </w:rPr>
            </w:pPr>
            <w:r>
              <w:rPr>
                <w:rFonts w:eastAsia="Times New Roman"/>
              </w:rPr>
              <w:t xml:space="preserve">Understanding How a FICO Score is Determined Video </w:t>
            </w:r>
            <w:hyperlink r:id="rId23" w:history="1">
              <w:r w:rsidRPr="00BB0C17">
                <w:rPr>
                  <w:rFonts w:eastAsia="Times New Roman"/>
                  <w:color w:val="0000FF"/>
                  <w:u w:val="single"/>
                </w:rPr>
                <w:t>https://www.stlouisfed.org/education/continuing-feducation-video-series/episode-1-understanding-how-a-fico-credit-score-is-determined</w:t>
              </w:r>
            </w:hyperlink>
          </w:p>
          <w:p w14:paraId="028502C7" w14:textId="77777777" w:rsidR="00066EFB" w:rsidRDefault="00066EFB" w:rsidP="00612C1D">
            <w:pPr>
              <w:rPr>
                <w:rFonts w:eastAsia="Times New Roman"/>
              </w:rPr>
            </w:pPr>
          </w:p>
          <w:p w14:paraId="43C83DD2" w14:textId="77777777" w:rsidR="0031519D" w:rsidRDefault="0031519D" w:rsidP="0031519D">
            <w:pPr>
              <w:rPr>
                <w:rFonts w:eastAsia="Times New Roman"/>
              </w:rPr>
            </w:pPr>
            <w:r>
              <w:rPr>
                <w:rFonts w:eastAsia="Times New Roman"/>
              </w:rPr>
              <w:t xml:space="preserve">It’s Your Paycheck: All About Credit – Lesson Plan 6 </w:t>
            </w:r>
          </w:p>
          <w:p w14:paraId="73F87D9A" w14:textId="77777777" w:rsidR="0031519D" w:rsidRPr="009A160B" w:rsidRDefault="000C7DA2" w:rsidP="0031519D">
            <w:pPr>
              <w:rPr>
                <w:rFonts w:eastAsia="Times New Roman"/>
              </w:rPr>
            </w:pPr>
            <w:hyperlink r:id="rId24" w:history="1">
              <w:r w:rsidR="0031519D" w:rsidRPr="009A160B">
                <w:rPr>
                  <w:rFonts w:eastAsia="Times New Roman"/>
                  <w:color w:val="0000FF"/>
                  <w:u w:val="single"/>
                </w:rPr>
                <w:t>https://www.stlouisfed.org/education/its-your-paycheck-curriculum-unit</w:t>
              </w:r>
            </w:hyperlink>
          </w:p>
          <w:p w14:paraId="1EF76566" w14:textId="77777777" w:rsidR="0031519D" w:rsidRDefault="0031519D" w:rsidP="0031519D">
            <w:pPr>
              <w:rPr>
                <w:rFonts w:eastAsia="Times New Roman"/>
              </w:rPr>
            </w:pPr>
          </w:p>
          <w:p w14:paraId="13F9B5A0" w14:textId="77777777" w:rsidR="0031519D" w:rsidRDefault="0031519D" w:rsidP="0031519D">
            <w:pPr>
              <w:rPr>
                <w:rFonts w:eastAsia="Times New Roman"/>
              </w:rPr>
            </w:pPr>
          </w:p>
          <w:p w14:paraId="6DB97E1C" w14:textId="77777777" w:rsidR="0031519D" w:rsidRDefault="0031519D" w:rsidP="0031519D">
            <w:pPr>
              <w:rPr>
                <w:rFonts w:eastAsia="Times New Roman"/>
              </w:rPr>
            </w:pPr>
            <w:r>
              <w:rPr>
                <w:rFonts w:eastAsia="Times New Roman"/>
              </w:rPr>
              <w:t>It’s Your Paycheck: All About Credit – Lesson Plan 6 Online Course</w:t>
            </w:r>
          </w:p>
          <w:p w14:paraId="0027E0DA" w14:textId="77777777" w:rsidR="0031519D" w:rsidRDefault="000C7DA2" w:rsidP="0031519D">
            <w:pPr>
              <w:rPr>
                <w:rFonts w:eastAsia="Times New Roman"/>
              </w:rPr>
            </w:pPr>
            <w:hyperlink r:id="rId25" w:history="1">
              <w:r w:rsidR="0031519D" w:rsidRPr="009A160B">
                <w:rPr>
                  <w:rFonts w:eastAsia="Times New Roman"/>
                  <w:color w:val="0000FF"/>
                  <w:u w:val="single"/>
                </w:rPr>
                <w:t>https://www.stlouisfed.org/education/its-your-paycheck-online-course-for-teachers-and-students</w:t>
              </w:r>
            </w:hyperlink>
          </w:p>
          <w:p w14:paraId="14E9B53C" w14:textId="77777777" w:rsidR="00D126DC" w:rsidRDefault="00D126DC" w:rsidP="0031519D">
            <w:pPr>
              <w:rPr>
                <w:rFonts w:eastAsia="Times New Roman"/>
              </w:rPr>
            </w:pPr>
          </w:p>
          <w:p w14:paraId="64DA6E73" w14:textId="77777777" w:rsidR="00D126DC" w:rsidRPr="00D126DC" w:rsidRDefault="00D126DC" w:rsidP="00D126DC">
            <w:pPr>
              <w:rPr>
                <w:rFonts w:eastAsia="Times New Roman"/>
              </w:rPr>
            </w:pPr>
            <w:r>
              <w:rPr>
                <w:rFonts w:eastAsia="Times New Roman"/>
              </w:rPr>
              <w:t xml:space="preserve">Credit Cred Online Course </w:t>
            </w:r>
            <w:hyperlink r:id="rId26" w:history="1">
              <w:r w:rsidRPr="00D126DC">
                <w:rPr>
                  <w:rFonts w:eastAsia="Times New Roman"/>
                  <w:color w:val="0000FF"/>
                  <w:u w:val="single"/>
                </w:rPr>
                <w:t>https://www.stlouisfed.org/education/credit-cred-online-course-for-teachers-and-students</w:t>
              </w:r>
            </w:hyperlink>
          </w:p>
          <w:p w14:paraId="2ACC2E11" w14:textId="77777777" w:rsidR="00D126DC" w:rsidRDefault="00D126DC" w:rsidP="0031519D">
            <w:pPr>
              <w:rPr>
                <w:rFonts w:eastAsia="Times New Roman"/>
              </w:rPr>
            </w:pPr>
          </w:p>
          <w:p w14:paraId="76100AA1" w14:textId="77777777" w:rsidR="006C1C9D" w:rsidRPr="006C1C9D" w:rsidRDefault="001155C8" w:rsidP="006C1C9D">
            <w:pPr>
              <w:rPr>
                <w:rFonts w:eastAsia="Times New Roman"/>
              </w:rPr>
            </w:pPr>
            <w:r>
              <w:rPr>
                <w:rFonts w:eastAsia="Times New Roman"/>
              </w:rPr>
              <w:t>Credit Reports</w:t>
            </w:r>
            <w:r w:rsidR="006C1C9D">
              <w:rPr>
                <w:rFonts w:eastAsia="Times New Roman"/>
              </w:rPr>
              <w:t xml:space="preserve">: Financial Forms Explained </w:t>
            </w:r>
            <w:hyperlink r:id="rId27" w:history="1">
              <w:r w:rsidR="006C1C9D" w:rsidRPr="006C1C9D">
                <w:rPr>
                  <w:rFonts w:eastAsia="Times New Roman"/>
                  <w:color w:val="0000FF"/>
                  <w:u w:val="single"/>
                </w:rPr>
                <w:t>https://www.stlouisfed.org/education/personal-finance-101-financial-forms-explained/credit-report</w:t>
              </w:r>
            </w:hyperlink>
          </w:p>
          <w:p w14:paraId="6074B520" w14:textId="77777777" w:rsidR="00177169" w:rsidRDefault="00177169" w:rsidP="0031519D">
            <w:pPr>
              <w:rPr>
                <w:rFonts w:eastAsia="Times New Roman"/>
              </w:rPr>
            </w:pPr>
          </w:p>
          <w:p w14:paraId="78558987" w14:textId="77777777" w:rsidR="00177169" w:rsidRDefault="00177169" w:rsidP="00177169">
            <w:pPr>
              <w:rPr>
                <w:rFonts w:eastAsia="Times New Roman"/>
              </w:rPr>
            </w:pPr>
            <w:r>
              <w:rPr>
                <w:rFonts w:eastAsia="Times New Roman"/>
              </w:rPr>
              <w:t xml:space="preserve">Building Wealth Lesson 11 </w:t>
            </w:r>
            <w:hyperlink r:id="rId28" w:history="1">
              <w:r>
                <w:rPr>
                  <w:rStyle w:val="Hyperlink"/>
                  <w:rFonts w:eastAsia="Times New Roman"/>
                </w:rPr>
                <w:t>https://www.dallasfed.org/~/media/microsites/cd/wealth/teachers.html</w:t>
              </w:r>
            </w:hyperlink>
          </w:p>
          <w:p w14:paraId="0489F862" w14:textId="77777777" w:rsidR="0059772F" w:rsidRDefault="0059772F" w:rsidP="00177169">
            <w:pPr>
              <w:rPr>
                <w:rFonts w:eastAsia="Times New Roman"/>
              </w:rPr>
            </w:pPr>
          </w:p>
          <w:p w14:paraId="3C0A704A" w14:textId="4991E8D2" w:rsidR="0059772F" w:rsidRDefault="0059772F" w:rsidP="00177169">
            <w:pPr>
              <w:rPr>
                <w:rFonts w:eastAsia="Times New Roman"/>
                <w:color w:val="0000FF"/>
                <w:u w:val="single"/>
              </w:rPr>
            </w:pPr>
            <w:r>
              <w:rPr>
                <w:rFonts w:eastAsia="Times New Roman"/>
              </w:rPr>
              <w:t>Page One: Credit Bureaus, The Record Keepers - Informational Text</w:t>
            </w:r>
            <w:r w:rsidR="009711A6">
              <w:rPr>
                <w:rFonts w:eastAsia="Times New Roman"/>
              </w:rPr>
              <w:t xml:space="preserve"> </w:t>
            </w:r>
            <w:hyperlink r:id="rId29" w:history="1">
              <w:r w:rsidR="009711A6" w:rsidRPr="009711A6">
                <w:rPr>
                  <w:rFonts w:eastAsia="Times New Roman"/>
                  <w:color w:val="0000FF"/>
                  <w:u w:val="single"/>
                </w:rPr>
                <w:t>https://www.stlouisfed.org/education/page-one-economics-classroom-edition/credit-bureaus</w:t>
              </w:r>
            </w:hyperlink>
          </w:p>
          <w:p w14:paraId="7D9D99AD" w14:textId="221D7670" w:rsidR="004420D2" w:rsidRDefault="004420D2" w:rsidP="00177169">
            <w:pPr>
              <w:rPr>
                <w:rFonts w:eastAsia="Times New Roman"/>
                <w:color w:val="0000FF"/>
                <w:u w:val="single"/>
              </w:rPr>
            </w:pPr>
          </w:p>
          <w:p w14:paraId="5F557270" w14:textId="73C4B51E" w:rsidR="004420D2" w:rsidRDefault="004420D2" w:rsidP="00177169">
            <w:pPr>
              <w:rPr>
                <w:rFonts w:eastAsia="Times New Roman"/>
              </w:rPr>
            </w:pPr>
            <w:r>
              <w:rPr>
                <w:rFonts w:eastAsia="Times New Roman"/>
              </w:rPr>
              <w:t>Why Is Good Credit Important? Infographic</w:t>
            </w:r>
          </w:p>
          <w:p w14:paraId="5C653B87" w14:textId="2882DA04" w:rsidR="004420D2" w:rsidRDefault="000C7DA2" w:rsidP="00177169">
            <w:pPr>
              <w:rPr>
                <w:rFonts w:eastAsia="Times New Roman"/>
              </w:rPr>
            </w:pPr>
            <w:hyperlink r:id="rId30" w:history="1">
              <w:r w:rsidR="004420D2" w:rsidRPr="00722ED4">
                <w:rPr>
                  <w:rStyle w:val="Hyperlink"/>
                  <w:rFonts w:eastAsia="Times New Roman"/>
                </w:rPr>
                <w:t>https://www.frbatlanta.org/education/katrinas-classroom/lesson3/infographic.aspx</w:t>
              </w:r>
            </w:hyperlink>
          </w:p>
          <w:p w14:paraId="3828272D" w14:textId="77777777" w:rsidR="004420D2" w:rsidRPr="004420D2" w:rsidRDefault="004420D2" w:rsidP="00177169">
            <w:pPr>
              <w:rPr>
                <w:rFonts w:eastAsia="Times New Roman"/>
              </w:rPr>
            </w:pPr>
          </w:p>
          <w:p w14:paraId="7782928F" w14:textId="77777777" w:rsidR="00BB0C17" w:rsidRDefault="00BB0C17" w:rsidP="00612C1D">
            <w:pPr>
              <w:rPr>
                <w:rFonts w:eastAsia="Times New Roman"/>
              </w:rPr>
            </w:pPr>
          </w:p>
        </w:tc>
      </w:tr>
      <w:tr w:rsidR="00266BC5" w14:paraId="7592C12B" w14:textId="77777777" w:rsidTr="001C052C">
        <w:tc>
          <w:tcPr>
            <w:tcW w:w="1293" w:type="pct"/>
            <w:hideMark/>
          </w:tcPr>
          <w:p w14:paraId="391825DE" w14:textId="77777777" w:rsidR="00E917BF" w:rsidRDefault="000C7DA2" w:rsidP="00E917BF">
            <w:pPr>
              <w:rPr>
                <w:rFonts w:eastAsia="Times New Roman"/>
              </w:rPr>
            </w:pPr>
            <w:hyperlink r:id="rId31" w:history="1">
              <w:r w:rsidR="00066EFB">
                <w:rPr>
                  <w:rStyle w:val="Hyperlink"/>
                  <w:rFonts w:eastAsia="Times New Roman"/>
                </w:rPr>
                <w:t>SS.912.FL.4.6:</w:t>
              </w:r>
            </w:hyperlink>
            <w:r w:rsidR="00E917BF">
              <w:rPr>
                <w:rFonts w:eastAsia="Times New Roman"/>
              </w:rPr>
              <w:t xml:space="preserve"> Discuss that lenders can pay to receive a borrower’s credit score from a credit bureau and that a credit score is a number based on information in a credit report and assesses a person’s credit risk.</w:t>
            </w:r>
          </w:p>
          <w:p w14:paraId="6E7190C2" w14:textId="77777777" w:rsidR="00066EFB" w:rsidRDefault="00066EFB" w:rsidP="00612C1D">
            <w:pPr>
              <w:rPr>
                <w:rFonts w:eastAsia="Times New Roman"/>
              </w:rPr>
            </w:pPr>
          </w:p>
        </w:tc>
        <w:tc>
          <w:tcPr>
            <w:tcW w:w="3707" w:type="pct"/>
          </w:tcPr>
          <w:p w14:paraId="15CB5DE3" w14:textId="77777777" w:rsidR="00D614B4" w:rsidRPr="00BB0C17" w:rsidRDefault="00D614B4" w:rsidP="00D614B4">
            <w:pPr>
              <w:rPr>
                <w:rFonts w:eastAsia="Times New Roman"/>
              </w:rPr>
            </w:pPr>
            <w:r>
              <w:rPr>
                <w:rFonts w:eastAsia="Times New Roman"/>
              </w:rPr>
              <w:lastRenderedPageBreak/>
              <w:t xml:space="preserve">Understanding How a FICO Score is Determined Video </w:t>
            </w:r>
            <w:hyperlink r:id="rId32" w:history="1">
              <w:r w:rsidRPr="00BB0C17">
                <w:rPr>
                  <w:rFonts w:eastAsia="Times New Roman"/>
                  <w:color w:val="0000FF"/>
                  <w:u w:val="single"/>
                </w:rPr>
                <w:t>https://www.stlouisfed.org/education/continuing-feducation-video-series/episode-1-understanding-how-a-fico-credit-score-is-determined</w:t>
              </w:r>
            </w:hyperlink>
          </w:p>
          <w:p w14:paraId="35DD873C" w14:textId="77777777" w:rsidR="00D614B4" w:rsidRDefault="00D614B4" w:rsidP="00D614B4">
            <w:pPr>
              <w:rPr>
                <w:rFonts w:eastAsia="Times New Roman"/>
              </w:rPr>
            </w:pPr>
          </w:p>
          <w:p w14:paraId="0E99E45D" w14:textId="77777777" w:rsidR="00D614B4" w:rsidRDefault="00D614B4" w:rsidP="00D614B4">
            <w:pPr>
              <w:rPr>
                <w:rFonts w:eastAsia="Times New Roman"/>
              </w:rPr>
            </w:pPr>
            <w:r>
              <w:rPr>
                <w:rFonts w:eastAsia="Times New Roman"/>
              </w:rPr>
              <w:t xml:space="preserve">It’s Your Paycheck: All About Credit – Lesson Plan 6 </w:t>
            </w:r>
          </w:p>
          <w:p w14:paraId="40DA75EA" w14:textId="77777777" w:rsidR="00D614B4" w:rsidRDefault="000C7DA2" w:rsidP="00D614B4">
            <w:pPr>
              <w:rPr>
                <w:rFonts w:eastAsia="Times New Roman"/>
              </w:rPr>
            </w:pPr>
            <w:hyperlink r:id="rId33" w:history="1">
              <w:r w:rsidR="00D614B4" w:rsidRPr="009A160B">
                <w:rPr>
                  <w:rFonts w:eastAsia="Times New Roman"/>
                  <w:color w:val="0000FF"/>
                  <w:u w:val="single"/>
                </w:rPr>
                <w:t>https://www.stlouisfed.org/education/its-your-paycheck-curriculum-unit</w:t>
              </w:r>
            </w:hyperlink>
          </w:p>
          <w:p w14:paraId="17EA5958" w14:textId="77777777" w:rsidR="00D614B4" w:rsidRDefault="00D614B4" w:rsidP="00D614B4">
            <w:pPr>
              <w:rPr>
                <w:rFonts w:eastAsia="Times New Roman"/>
              </w:rPr>
            </w:pPr>
          </w:p>
          <w:p w14:paraId="14723573" w14:textId="77777777" w:rsidR="00D614B4" w:rsidRDefault="00D614B4" w:rsidP="00D614B4">
            <w:pPr>
              <w:rPr>
                <w:rFonts w:eastAsia="Times New Roman"/>
              </w:rPr>
            </w:pPr>
            <w:r>
              <w:rPr>
                <w:rFonts w:eastAsia="Times New Roman"/>
              </w:rPr>
              <w:t>It’s Your Paycheck: All About Credit – Lesson Plan 6 Online Course</w:t>
            </w:r>
          </w:p>
          <w:p w14:paraId="7C794441" w14:textId="77777777" w:rsidR="00D614B4" w:rsidRDefault="000C7DA2" w:rsidP="00D614B4">
            <w:pPr>
              <w:rPr>
                <w:rFonts w:eastAsia="Times New Roman"/>
              </w:rPr>
            </w:pPr>
            <w:hyperlink r:id="rId34" w:history="1">
              <w:r w:rsidR="00D614B4" w:rsidRPr="009A160B">
                <w:rPr>
                  <w:rFonts w:eastAsia="Times New Roman"/>
                  <w:color w:val="0000FF"/>
                  <w:u w:val="single"/>
                </w:rPr>
                <w:t>https://www.stlouisfed.org/education/its-your-paycheck-online-course-for-teachers-and-students</w:t>
              </w:r>
            </w:hyperlink>
          </w:p>
          <w:p w14:paraId="533C7CC1" w14:textId="77777777" w:rsidR="00D614B4" w:rsidRDefault="00D614B4" w:rsidP="00D614B4">
            <w:pPr>
              <w:rPr>
                <w:rFonts w:eastAsia="Times New Roman"/>
              </w:rPr>
            </w:pPr>
          </w:p>
          <w:p w14:paraId="528ADDCA" w14:textId="77777777" w:rsidR="00D614B4" w:rsidRPr="00D126DC" w:rsidRDefault="00D614B4" w:rsidP="00D614B4">
            <w:pPr>
              <w:rPr>
                <w:rFonts w:eastAsia="Times New Roman"/>
              </w:rPr>
            </w:pPr>
            <w:r>
              <w:rPr>
                <w:rFonts w:eastAsia="Times New Roman"/>
              </w:rPr>
              <w:t xml:space="preserve">Credit Cred Online Course </w:t>
            </w:r>
            <w:hyperlink r:id="rId35" w:history="1">
              <w:r w:rsidRPr="00D126DC">
                <w:rPr>
                  <w:rFonts w:eastAsia="Times New Roman"/>
                  <w:color w:val="0000FF"/>
                  <w:u w:val="single"/>
                </w:rPr>
                <w:t>https://www.stlouisfed.org/education/credit-cred-online-course-for-teachers-and-students</w:t>
              </w:r>
            </w:hyperlink>
          </w:p>
          <w:p w14:paraId="346B7AE1" w14:textId="77777777" w:rsidR="00D614B4" w:rsidRDefault="00D614B4" w:rsidP="00D614B4">
            <w:pPr>
              <w:rPr>
                <w:rFonts w:eastAsia="Times New Roman"/>
              </w:rPr>
            </w:pPr>
          </w:p>
          <w:p w14:paraId="1A55E42E" w14:textId="77777777" w:rsidR="00D614B4" w:rsidRPr="006C1C9D" w:rsidRDefault="00D614B4" w:rsidP="00D614B4">
            <w:pPr>
              <w:rPr>
                <w:rFonts w:eastAsia="Times New Roman"/>
              </w:rPr>
            </w:pPr>
            <w:r>
              <w:rPr>
                <w:rFonts w:eastAsia="Times New Roman"/>
              </w:rPr>
              <w:t xml:space="preserve">Credit Reports: Financial Forms Explained </w:t>
            </w:r>
            <w:hyperlink r:id="rId36" w:history="1">
              <w:r w:rsidRPr="006C1C9D">
                <w:rPr>
                  <w:rFonts w:eastAsia="Times New Roman"/>
                  <w:color w:val="0000FF"/>
                  <w:u w:val="single"/>
                </w:rPr>
                <w:t>https://www.stlouisfed.org/education/personal-finance-101-financial-forms-explained/credit-report</w:t>
              </w:r>
            </w:hyperlink>
          </w:p>
          <w:p w14:paraId="6C1F7567" w14:textId="77777777" w:rsidR="00D614B4" w:rsidRDefault="00D614B4" w:rsidP="00D614B4">
            <w:pPr>
              <w:rPr>
                <w:rFonts w:eastAsia="Times New Roman"/>
              </w:rPr>
            </w:pPr>
          </w:p>
          <w:p w14:paraId="0DE7CF35" w14:textId="77777777" w:rsidR="00D614B4" w:rsidRDefault="00D614B4" w:rsidP="00D614B4">
            <w:pPr>
              <w:rPr>
                <w:rFonts w:eastAsia="Times New Roman"/>
              </w:rPr>
            </w:pPr>
            <w:r>
              <w:rPr>
                <w:rFonts w:eastAsia="Times New Roman"/>
              </w:rPr>
              <w:t xml:space="preserve">Building Wealth Lesson 11 </w:t>
            </w:r>
            <w:hyperlink r:id="rId37" w:history="1">
              <w:r>
                <w:rPr>
                  <w:rStyle w:val="Hyperlink"/>
                  <w:rFonts w:eastAsia="Times New Roman"/>
                </w:rPr>
                <w:t>https://www.dallasfed.org/~/media/microsites/cd/wealth/teachers.html</w:t>
              </w:r>
            </w:hyperlink>
          </w:p>
          <w:p w14:paraId="1104CF31" w14:textId="77777777" w:rsidR="00D614B4" w:rsidRDefault="00D614B4" w:rsidP="00D614B4">
            <w:pPr>
              <w:rPr>
                <w:rFonts w:eastAsia="Times New Roman"/>
              </w:rPr>
            </w:pPr>
          </w:p>
          <w:p w14:paraId="008D415A" w14:textId="77777777" w:rsidR="00D614B4" w:rsidRDefault="00D614B4" w:rsidP="00D614B4">
            <w:pPr>
              <w:rPr>
                <w:rFonts w:eastAsia="Times New Roman"/>
              </w:rPr>
            </w:pPr>
            <w:r>
              <w:rPr>
                <w:rFonts w:eastAsia="Times New Roman"/>
              </w:rPr>
              <w:t xml:space="preserve">Page One: Credit Bureaus, The Record Keepers - Informational Text </w:t>
            </w:r>
            <w:hyperlink r:id="rId38" w:history="1">
              <w:r w:rsidRPr="009711A6">
                <w:rPr>
                  <w:rFonts w:eastAsia="Times New Roman"/>
                  <w:color w:val="0000FF"/>
                  <w:u w:val="single"/>
                </w:rPr>
                <w:t>https://www.stlouisfed.org/education/page-one-economics-classroom-edition/credit-bureaus</w:t>
              </w:r>
            </w:hyperlink>
          </w:p>
          <w:p w14:paraId="4610D62A" w14:textId="77777777" w:rsidR="00D614B4" w:rsidRDefault="00D614B4" w:rsidP="00D614B4">
            <w:pPr>
              <w:rPr>
                <w:rFonts w:eastAsia="Times New Roman"/>
              </w:rPr>
            </w:pPr>
          </w:p>
          <w:p w14:paraId="0EF4D324" w14:textId="77777777" w:rsidR="00D614B4" w:rsidRPr="00E62622" w:rsidRDefault="00D614B4" w:rsidP="00D614B4">
            <w:pPr>
              <w:rPr>
                <w:rFonts w:eastAsia="Times New Roman"/>
              </w:rPr>
            </w:pPr>
            <w:r>
              <w:rPr>
                <w:rFonts w:eastAsia="Times New Roman"/>
              </w:rPr>
              <w:t xml:space="preserve">Katrina’s Classroom Video Curriculum Lesson 3: A Fresh Start </w:t>
            </w:r>
            <w:hyperlink r:id="rId39" w:history="1">
              <w:r w:rsidRPr="00E62622">
                <w:rPr>
                  <w:rFonts w:eastAsia="Times New Roman"/>
                  <w:color w:val="0000FF"/>
                  <w:u w:val="single"/>
                </w:rPr>
                <w:t>https://www.frbatlanta.org/education/katrinas-classroom.aspx</w:t>
              </w:r>
            </w:hyperlink>
          </w:p>
          <w:p w14:paraId="6154CEC3" w14:textId="77777777" w:rsidR="00D614B4" w:rsidRDefault="00D614B4" w:rsidP="00D614B4">
            <w:pPr>
              <w:rPr>
                <w:rFonts w:eastAsia="Times New Roman"/>
              </w:rPr>
            </w:pPr>
          </w:p>
          <w:p w14:paraId="0D8D0202" w14:textId="77777777" w:rsidR="00066EFB" w:rsidRDefault="00066EFB" w:rsidP="00612C1D">
            <w:pPr>
              <w:rPr>
                <w:rFonts w:eastAsia="Times New Roman"/>
              </w:rPr>
            </w:pPr>
          </w:p>
        </w:tc>
      </w:tr>
      <w:tr w:rsidR="00266BC5" w14:paraId="0AC0E564" w14:textId="77777777" w:rsidTr="001C052C">
        <w:tc>
          <w:tcPr>
            <w:tcW w:w="1293" w:type="pct"/>
            <w:hideMark/>
          </w:tcPr>
          <w:p w14:paraId="1A09828A" w14:textId="77777777" w:rsidR="00E917BF" w:rsidRDefault="000C7DA2" w:rsidP="00E917BF">
            <w:pPr>
              <w:rPr>
                <w:rFonts w:eastAsia="Times New Roman"/>
              </w:rPr>
            </w:pPr>
            <w:hyperlink r:id="rId40" w:history="1">
              <w:r w:rsidR="00066EFB">
                <w:rPr>
                  <w:rStyle w:val="Hyperlink"/>
                  <w:rFonts w:eastAsia="Times New Roman"/>
                </w:rPr>
                <w:t>SS.912.FL.4.7:</w:t>
              </w:r>
            </w:hyperlink>
            <w:r w:rsidR="00E917BF">
              <w:rPr>
                <w:rFonts w:eastAsia="Times New Roman"/>
              </w:rPr>
              <w:t xml:space="preserve"> Describe that, in addition to assessing a person’s credit risk, credit reports and scores may be requested and used by employers in hiring decisions, landlords in deciding whether to rent apartments, and insurance companies in charging premiums.</w:t>
            </w:r>
          </w:p>
          <w:p w14:paraId="79E19B9B" w14:textId="77777777" w:rsidR="00066EFB" w:rsidRDefault="00066EFB" w:rsidP="00612C1D">
            <w:pPr>
              <w:rPr>
                <w:rFonts w:eastAsia="Times New Roman"/>
              </w:rPr>
            </w:pPr>
          </w:p>
        </w:tc>
        <w:tc>
          <w:tcPr>
            <w:tcW w:w="3707" w:type="pct"/>
          </w:tcPr>
          <w:p w14:paraId="5F1B8158" w14:textId="77777777" w:rsidR="00D614B4" w:rsidRPr="00D126DC" w:rsidRDefault="00D614B4" w:rsidP="00D614B4">
            <w:pPr>
              <w:rPr>
                <w:rFonts w:eastAsia="Times New Roman"/>
              </w:rPr>
            </w:pPr>
            <w:r>
              <w:rPr>
                <w:rFonts w:eastAsia="Times New Roman"/>
              </w:rPr>
              <w:t xml:space="preserve">Credit Cred Online Course </w:t>
            </w:r>
            <w:hyperlink r:id="rId41" w:history="1">
              <w:r w:rsidRPr="00D126DC">
                <w:rPr>
                  <w:rFonts w:eastAsia="Times New Roman"/>
                  <w:color w:val="0000FF"/>
                  <w:u w:val="single"/>
                </w:rPr>
                <w:t>https://www.stlouisfed.org/education/credit-cred-online-course-for-teachers-and-students</w:t>
              </w:r>
            </w:hyperlink>
          </w:p>
          <w:p w14:paraId="3D3DE682" w14:textId="77777777" w:rsidR="00066EFB" w:rsidRDefault="00066EFB" w:rsidP="00612C1D">
            <w:pPr>
              <w:rPr>
                <w:rFonts w:eastAsia="Times New Roman"/>
              </w:rPr>
            </w:pPr>
          </w:p>
        </w:tc>
      </w:tr>
      <w:tr w:rsidR="00266BC5" w14:paraId="526ECD7C" w14:textId="77777777" w:rsidTr="001C052C">
        <w:tc>
          <w:tcPr>
            <w:tcW w:w="1293" w:type="pct"/>
            <w:hideMark/>
          </w:tcPr>
          <w:p w14:paraId="252CF0D7" w14:textId="77777777" w:rsidR="00E917BF" w:rsidRDefault="000C7DA2" w:rsidP="00E917BF">
            <w:pPr>
              <w:rPr>
                <w:rFonts w:eastAsia="Times New Roman"/>
              </w:rPr>
            </w:pPr>
            <w:hyperlink r:id="rId42" w:history="1">
              <w:r w:rsidR="00066EFB">
                <w:rPr>
                  <w:rStyle w:val="Hyperlink"/>
                  <w:rFonts w:eastAsia="Times New Roman"/>
                </w:rPr>
                <w:t>SS.912.FL.4.8:</w:t>
              </w:r>
            </w:hyperlink>
            <w:r w:rsidR="00E917BF">
              <w:rPr>
                <w:rFonts w:eastAsia="Times New Roman"/>
              </w:rPr>
              <w:t xml:space="preserve"> Examine the fact that failure to repay a loan has significant consequences for borrowers such as negative entries on their credit report, repossession of property (collateral), garnishment of wages, and the inability to obtain loans in the future.</w:t>
            </w:r>
          </w:p>
          <w:p w14:paraId="482034D5" w14:textId="77777777" w:rsidR="00066EFB" w:rsidRDefault="00066EFB" w:rsidP="00612C1D">
            <w:pPr>
              <w:rPr>
                <w:rFonts w:eastAsia="Times New Roman"/>
              </w:rPr>
            </w:pPr>
          </w:p>
        </w:tc>
        <w:tc>
          <w:tcPr>
            <w:tcW w:w="3707" w:type="pct"/>
          </w:tcPr>
          <w:p w14:paraId="1697A939" w14:textId="77777777" w:rsidR="00965D04" w:rsidRPr="00BB0C17" w:rsidRDefault="00965D04" w:rsidP="00965D04">
            <w:pPr>
              <w:rPr>
                <w:rFonts w:eastAsia="Times New Roman"/>
              </w:rPr>
            </w:pPr>
            <w:r>
              <w:rPr>
                <w:rFonts w:eastAsia="Times New Roman"/>
              </w:rPr>
              <w:t xml:space="preserve">Understanding How a FICO Score is Determined Video </w:t>
            </w:r>
            <w:hyperlink r:id="rId43" w:history="1">
              <w:r w:rsidRPr="00BB0C17">
                <w:rPr>
                  <w:rFonts w:eastAsia="Times New Roman"/>
                  <w:color w:val="0000FF"/>
                  <w:u w:val="single"/>
                </w:rPr>
                <w:t>https://www.stlouisfed.org/education/continuing-feducation-video-series/episode-1-understanding-how-a-fico-credit-score-is-determined</w:t>
              </w:r>
            </w:hyperlink>
          </w:p>
          <w:p w14:paraId="53439B04" w14:textId="77777777" w:rsidR="00965D04" w:rsidRDefault="00965D04" w:rsidP="00965D04">
            <w:pPr>
              <w:rPr>
                <w:rFonts w:eastAsia="Times New Roman"/>
              </w:rPr>
            </w:pPr>
          </w:p>
          <w:p w14:paraId="639EC1D7" w14:textId="77777777" w:rsidR="00965D04" w:rsidRDefault="00965D04" w:rsidP="00965D04">
            <w:pPr>
              <w:rPr>
                <w:rFonts w:eastAsia="Times New Roman"/>
              </w:rPr>
            </w:pPr>
            <w:r>
              <w:rPr>
                <w:rFonts w:eastAsia="Times New Roman"/>
              </w:rPr>
              <w:t xml:space="preserve">It’s Your Paycheck: All About Credit – Lesson Plan 6 </w:t>
            </w:r>
          </w:p>
          <w:p w14:paraId="5C7F49B1" w14:textId="77777777" w:rsidR="00965D04" w:rsidRDefault="000C7DA2" w:rsidP="00965D04">
            <w:pPr>
              <w:rPr>
                <w:rFonts w:eastAsia="Times New Roman"/>
              </w:rPr>
            </w:pPr>
            <w:hyperlink r:id="rId44" w:history="1">
              <w:r w:rsidR="00965D04" w:rsidRPr="009A160B">
                <w:rPr>
                  <w:rFonts w:eastAsia="Times New Roman"/>
                  <w:color w:val="0000FF"/>
                  <w:u w:val="single"/>
                </w:rPr>
                <w:t>https://www.stlouisfed.org/education/its-your-paycheck-curriculum-unit</w:t>
              </w:r>
            </w:hyperlink>
          </w:p>
          <w:p w14:paraId="1A3AFD6B" w14:textId="77777777" w:rsidR="00965D04" w:rsidRDefault="00965D04" w:rsidP="00965D04">
            <w:pPr>
              <w:rPr>
                <w:rFonts w:eastAsia="Times New Roman"/>
              </w:rPr>
            </w:pPr>
          </w:p>
          <w:p w14:paraId="6418BDD9" w14:textId="77777777" w:rsidR="00965D04" w:rsidRDefault="00965D04" w:rsidP="00965D04">
            <w:pPr>
              <w:rPr>
                <w:rFonts w:eastAsia="Times New Roman"/>
              </w:rPr>
            </w:pPr>
            <w:r>
              <w:rPr>
                <w:rFonts w:eastAsia="Times New Roman"/>
              </w:rPr>
              <w:t>It’s Your Paycheck: All About Credit – Lesson Plan 6 Online Course</w:t>
            </w:r>
          </w:p>
          <w:p w14:paraId="24380EB7" w14:textId="77777777" w:rsidR="00965D04" w:rsidRDefault="000C7DA2" w:rsidP="00965D04">
            <w:pPr>
              <w:rPr>
                <w:rFonts w:eastAsia="Times New Roman"/>
              </w:rPr>
            </w:pPr>
            <w:hyperlink r:id="rId45" w:history="1">
              <w:r w:rsidR="00965D04" w:rsidRPr="009A160B">
                <w:rPr>
                  <w:rFonts w:eastAsia="Times New Roman"/>
                  <w:color w:val="0000FF"/>
                  <w:u w:val="single"/>
                </w:rPr>
                <w:t>https://www.stlouisfed.org/education/its-your-paycheck-online-course-for-teachers-and-students</w:t>
              </w:r>
            </w:hyperlink>
          </w:p>
          <w:p w14:paraId="15995701" w14:textId="77777777" w:rsidR="00965D04" w:rsidRDefault="00965D04" w:rsidP="00965D04">
            <w:pPr>
              <w:rPr>
                <w:rFonts w:eastAsia="Times New Roman"/>
              </w:rPr>
            </w:pPr>
          </w:p>
          <w:p w14:paraId="36AB70A5" w14:textId="77777777" w:rsidR="00965D04" w:rsidRPr="00D126DC" w:rsidRDefault="00965D04" w:rsidP="00965D04">
            <w:pPr>
              <w:rPr>
                <w:rFonts w:eastAsia="Times New Roman"/>
              </w:rPr>
            </w:pPr>
            <w:r>
              <w:rPr>
                <w:rFonts w:eastAsia="Times New Roman"/>
              </w:rPr>
              <w:t xml:space="preserve">Credit Cred Online Course </w:t>
            </w:r>
            <w:hyperlink r:id="rId46" w:history="1">
              <w:r w:rsidRPr="00D126DC">
                <w:rPr>
                  <w:rFonts w:eastAsia="Times New Roman"/>
                  <w:color w:val="0000FF"/>
                  <w:u w:val="single"/>
                </w:rPr>
                <w:t>https://www.stlouisfed.org/education/credit-cred-online-course-for-teachers-and-students</w:t>
              </w:r>
            </w:hyperlink>
          </w:p>
          <w:p w14:paraId="6A0D3504" w14:textId="77777777" w:rsidR="00965D04" w:rsidRDefault="00965D04" w:rsidP="00965D04">
            <w:pPr>
              <w:rPr>
                <w:rFonts w:eastAsia="Times New Roman"/>
              </w:rPr>
            </w:pPr>
          </w:p>
          <w:p w14:paraId="17B7DACF" w14:textId="77777777" w:rsidR="00965D04" w:rsidRPr="006C1C9D" w:rsidRDefault="00965D04" w:rsidP="00965D04">
            <w:pPr>
              <w:rPr>
                <w:rFonts w:eastAsia="Times New Roman"/>
              </w:rPr>
            </w:pPr>
            <w:r>
              <w:rPr>
                <w:rFonts w:eastAsia="Times New Roman"/>
              </w:rPr>
              <w:t xml:space="preserve">Credit Reports: Financial Forms Explained </w:t>
            </w:r>
            <w:hyperlink r:id="rId47" w:history="1">
              <w:r w:rsidRPr="006C1C9D">
                <w:rPr>
                  <w:rFonts w:eastAsia="Times New Roman"/>
                  <w:color w:val="0000FF"/>
                  <w:u w:val="single"/>
                </w:rPr>
                <w:t>https://www.stlouisfed.org/education/personal-finance-101-financial-forms-explained/credit-report</w:t>
              </w:r>
            </w:hyperlink>
          </w:p>
          <w:p w14:paraId="0351F073" w14:textId="77777777" w:rsidR="00965D04" w:rsidRDefault="00965D04" w:rsidP="00965D04">
            <w:pPr>
              <w:rPr>
                <w:rFonts w:eastAsia="Times New Roman"/>
              </w:rPr>
            </w:pPr>
          </w:p>
          <w:p w14:paraId="7982168F" w14:textId="77777777" w:rsidR="00965D04" w:rsidRDefault="00965D04" w:rsidP="00965D04">
            <w:pPr>
              <w:rPr>
                <w:rFonts w:eastAsia="Times New Roman"/>
              </w:rPr>
            </w:pPr>
            <w:r>
              <w:rPr>
                <w:rFonts w:eastAsia="Times New Roman"/>
              </w:rPr>
              <w:t xml:space="preserve">Building Wealth Lesson 11 </w:t>
            </w:r>
            <w:hyperlink r:id="rId48" w:history="1">
              <w:r>
                <w:rPr>
                  <w:rStyle w:val="Hyperlink"/>
                  <w:rFonts w:eastAsia="Times New Roman"/>
                </w:rPr>
                <w:t>https://www.dallasfed.org/~/media/microsites/cd/wealth/teachers.html</w:t>
              </w:r>
            </w:hyperlink>
          </w:p>
          <w:p w14:paraId="0EA8614B" w14:textId="77777777" w:rsidR="00965D04" w:rsidRDefault="00965D04" w:rsidP="00965D04">
            <w:pPr>
              <w:rPr>
                <w:rFonts w:eastAsia="Times New Roman"/>
              </w:rPr>
            </w:pPr>
          </w:p>
          <w:p w14:paraId="6CA92FAB" w14:textId="77777777" w:rsidR="00965D04" w:rsidRDefault="00965D04" w:rsidP="00965D04">
            <w:pPr>
              <w:rPr>
                <w:rFonts w:eastAsia="Times New Roman"/>
              </w:rPr>
            </w:pPr>
            <w:r>
              <w:rPr>
                <w:rFonts w:eastAsia="Times New Roman"/>
              </w:rPr>
              <w:t xml:space="preserve">Page One: Credit Bureaus, The Record Keepers - Informational Text </w:t>
            </w:r>
            <w:hyperlink r:id="rId49" w:history="1">
              <w:r w:rsidRPr="009711A6">
                <w:rPr>
                  <w:rFonts w:eastAsia="Times New Roman"/>
                  <w:color w:val="0000FF"/>
                  <w:u w:val="single"/>
                </w:rPr>
                <w:t>https://www.stlouisfed.org/education/page-one-economics-classroom-edition/credit-bureaus</w:t>
              </w:r>
            </w:hyperlink>
          </w:p>
          <w:p w14:paraId="3196A085" w14:textId="77777777" w:rsidR="00965D04" w:rsidRDefault="00965D04" w:rsidP="00965D04">
            <w:pPr>
              <w:rPr>
                <w:rFonts w:eastAsia="Times New Roman"/>
              </w:rPr>
            </w:pPr>
          </w:p>
          <w:p w14:paraId="3D8E198F" w14:textId="77777777" w:rsidR="00066EFB" w:rsidRDefault="00965D04" w:rsidP="00965D04">
            <w:pPr>
              <w:rPr>
                <w:rFonts w:eastAsia="Times New Roman"/>
                <w:color w:val="0000FF"/>
                <w:u w:val="single"/>
              </w:rPr>
            </w:pPr>
            <w:r>
              <w:rPr>
                <w:rFonts w:eastAsia="Times New Roman"/>
              </w:rPr>
              <w:t xml:space="preserve">Katrina’s Classroom Video Curriculum Lesson 3: A Fresh Start </w:t>
            </w:r>
            <w:hyperlink r:id="rId50" w:history="1">
              <w:r w:rsidRPr="00E62622">
                <w:rPr>
                  <w:rFonts w:eastAsia="Times New Roman"/>
                  <w:color w:val="0000FF"/>
                  <w:u w:val="single"/>
                </w:rPr>
                <w:t>https://www.frbatlanta.org/education/katrinas-classroom.aspx</w:t>
              </w:r>
            </w:hyperlink>
          </w:p>
          <w:p w14:paraId="44FBC285" w14:textId="77777777" w:rsidR="004420D2" w:rsidRDefault="004420D2" w:rsidP="00965D04">
            <w:pPr>
              <w:rPr>
                <w:rFonts w:eastAsia="Times New Roman"/>
                <w:color w:val="0000FF"/>
                <w:u w:val="single"/>
              </w:rPr>
            </w:pPr>
          </w:p>
          <w:p w14:paraId="09623712" w14:textId="77777777" w:rsidR="004420D2" w:rsidRDefault="004420D2" w:rsidP="004420D2">
            <w:pPr>
              <w:rPr>
                <w:rFonts w:eastAsia="Times New Roman"/>
                <w:color w:val="0000FF"/>
                <w:u w:val="single"/>
              </w:rPr>
            </w:pPr>
          </w:p>
          <w:p w14:paraId="17E75D59" w14:textId="77777777" w:rsidR="004420D2" w:rsidRDefault="004420D2" w:rsidP="004420D2">
            <w:pPr>
              <w:rPr>
                <w:rFonts w:eastAsia="Times New Roman"/>
              </w:rPr>
            </w:pPr>
            <w:r>
              <w:rPr>
                <w:rFonts w:eastAsia="Times New Roman"/>
              </w:rPr>
              <w:t>Why Is Good Credit Important? Infographic</w:t>
            </w:r>
          </w:p>
          <w:p w14:paraId="3688C484" w14:textId="77777777" w:rsidR="004420D2" w:rsidRDefault="000C7DA2" w:rsidP="004420D2">
            <w:pPr>
              <w:rPr>
                <w:rFonts w:eastAsia="Times New Roman"/>
              </w:rPr>
            </w:pPr>
            <w:hyperlink r:id="rId51" w:history="1">
              <w:r w:rsidR="004420D2" w:rsidRPr="00722ED4">
                <w:rPr>
                  <w:rStyle w:val="Hyperlink"/>
                  <w:rFonts w:eastAsia="Times New Roman"/>
                </w:rPr>
                <w:t>https://www.frbatlanta.org/education/katrinas-classroom/lesson3/infographic.aspx</w:t>
              </w:r>
            </w:hyperlink>
          </w:p>
          <w:p w14:paraId="7A98C948" w14:textId="6D6E2B87" w:rsidR="00FB53D9" w:rsidRDefault="00FB53D9" w:rsidP="004420D2">
            <w:pPr>
              <w:rPr>
                <w:rFonts w:eastAsia="Times New Roman"/>
              </w:rPr>
            </w:pPr>
          </w:p>
        </w:tc>
      </w:tr>
      <w:tr w:rsidR="00266BC5" w14:paraId="32937709" w14:textId="77777777" w:rsidTr="001C052C">
        <w:tc>
          <w:tcPr>
            <w:tcW w:w="1293" w:type="pct"/>
            <w:hideMark/>
          </w:tcPr>
          <w:p w14:paraId="7FCDF179" w14:textId="77777777" w:rsidR="00E917BF" w:rsidRDefault="000C7DA2" w:rsidP="00E917BF">
            <w:pPr>
              <w:rPr>
                <w:rFonts w:eastAsia="Times New Roman"/>
              </w:rPr>
            </w:pPr>
            <w:hyperlink r:id="rId52" w:history="1">
              <w:r w:rsidR="00066EFB">
                <w:rPr>
                  <w:rStyle w:val="Hyperlink"/>
                  <w:rFonts w:eastAsia="Times New Roman"/>
                </w:rPr>
                <w:t>SS.912.FL.4.9:</w:t>
              </w:r>
            </w:hyperlink>
            <w:r w:rsidR="00E917BF">
              <w:rPr>
                <w:rFonts w:eastAsia="Times New Roman"/>
              </w:rPr>
              <w:t xml:space="preserve"> Explain that consumers who have difficulty repaying debt can seek assistance through credit counseling services and by negotiating directly with creditors.</w:t>
            </w:r>
          </w:p>
          <w:p w14:paraId="1AB5B096" w14:textId="77777777" w:rsidR="00066EFB" w:rsidRDefault="00066EFB" w:rsidP="00612C1D">
            <w:pPr>
              <w:rPr>
                <w:rFonts w:eastAsia="Times New Roman"/>
              </w:rPr>
            </w:pPr>
          </w:p>
        </w:tc>
        <w:tc>
          <w:tcPr>
            <w:tcW w:w="3707" w:type="pct"/>
          </w:tcPr>
          <w:p w14:paraId="47442742" w14:textId="77777777" w:rsidR="00965D04" w:rsidRPr="00965D04" w:rsidRDefault="00965D04" w:rsidP="00965D04">
            <w:pPr>
              <w:rPr>
                <w:rFonts w:eastAsia="Times New Roman"/>
              </w:rPr>
            </w:pPr>
            <w:r>
              <w:rPr>
                <w:rFonts w:eastAsia="Times New Roman"/>
              </w:rPr>
              <w:t xml:space="preserve">Payday Loan Chat </w:t>
            </w:r>
            <w:hyperlink r:id="rId53" w:history="1">
              <w:r w:rsidRPr="00965D04">
                <w:rPr>
                  <w:rFonts w:eastAsia="Times New Roman"/>
                  <w:color w:val="0000FF"/>
                  <w:u w:val="single"/>
                </w:rPr>
                <w:t>https://www.stlouisfed.org/education/personal-finance-101-chats/payday-loans</w:t>
              </w:r>
            </w:hyperlink>
          </w:p>
          <w:p w14:paraId="1CA2F4BB" w14:textId="77777777" w:rsidR="00066EFB" w:rsidRDefault="00066EFB" w:rsidP="00612C1D">
            <w:pPr>
              <w:rPr>
                <w:rFonts w:eastAsia="Times New Roman"/>
              </w:rPr>
            </w:pPr>
          </w:p>
        </w:tc>
      </w:tr>
      <w:tr w:rsidR="00266BC5" w14:paraId="475DED37" w14:textId="77777777" w:rsidTr="001C052C">
        <w:tc>
          <w:tcPr>
            <w:tcW w:w="1293" w:type="pct"/>
            <w:hideMark/>
          </w:tcPr>
          <w:p w14:paraId="5E4A6A96" w14:textId="77777777" w:rsidR="00E917BF" w:rsidRDefault="000C7DA2" w:rsidP="00E917BF">
            <w:pPr>
              <w:rPr>
                <w:rFonts w:eastAsia="Times New Roman"/>
              </w:rPr>
            </w:pPr>
            <w:hyperlink r:id="rId54" w:history="1">
              <w:r w:rsidR="00066EFB">
                <w:rPr>
                  <w:rStyle w:val="Hyperlink"/>
                  <w:rFonts w:eastAsia="Times New Roman"/>
                </w:rPr>
                <w:t>SS.912.FL.4.10:</w:t>
              </w:r>
            </w:hyperlink>
            <w:r w:rsidR="00E917BF">
              <w:rPr>
                <w:rFonts w:eastAsia="Times New Roman"/>
              </w:rPr>
              <w:t xml:space="preserve"> Analyze the fact that, in extreme cases, bankruptcy may be an option for consumers who are unable to repay debt, and although bankruptcy provides some benefits, filing for bankruptcy also entails considerable costs, including having notice of the bankruptcy appear on a consumer’s credit report for up to 10 years.</w:t>
            </w:r>
          </w:p>
          <w:p w14:paraId="67E7DFEB" w14:textId="77777777" w:rsidR="00066EFB" w:rsidRDefault="00066EFB" w:rsidP="00612C1D">
            <w:pPr>
              <w:rPr>
                <w:rFonts w:eastAsia="Times New Roman"/>
              </w:rPr>
            </w:pPr>
          </w:p>
        </w:tc>
        <w:tc>
          <w:tcPr>
            <w:tcW w:w="3707" w:type="pct"/>
          </w:tcPr>
          <w:p w14:paraId="45863BFF" w14:textId="77777777" w:rsidR="00ED7094" w:rsidRPr="00ED7094" w:rsidRDefault="00ED7094" w:rsidP="00ED7094">
            <w:pPr>
              <w:rPr>
                <w:rFonts w:eastAsia="Times New Roman"/>
              </w:rPr>
            </w:pPr>
            <w:r>
              <w:rPr>
                <w:rFonts w:eastAsia="Times New Roman"/>
              </w:rPr>
              <w:t xml:space="preserve">Bankruptcy: When All Else Fails – Page One Informational Text </w:t>
            </w:r>
            <w:hyperlink r:id="rId55" w:history="1">
              <w:r w:rsidRPr="00ED7094">
                <w:rPr>
                  <w:rFonts w:eastAsia="Times New Roman"/>
                  <w:color w:val="0000FF"/>
                  <w:u w:val="single"/>
                </w:rPr>
                <w:t>https://www.stlouisfed.org/education/page-one-economics-classroom-edition/bankruptcy</w:t>
              </w:r>
            </w:hyperlink>
          </w:p>
          <w:p w14:paraId="49B8889E" w14:textId="77777777" w:rsidR="00066EFB" w:rsidRDefault="00066EFB" w:rsidP="00612C1D">
            <w:pPr>
              <w:rPr>
                <w:rFonts w:eastAsia="Times New Roman"/>
              </w:rPr>
            </w:pPr>
          </w:p>
        </w:tc>
      </w:tr>
      <w:tr w:rsidR="00266BC5" w14:paraId="3A753347" w14:textId="77777777" w:rsidTr="001C052C">
        <w:tc>
          <w:tcPr>
            <w:tcW w:w="1293" w:type="pct"/>
            <w:hideMark/>
          </w:tcPr>
          <w:p w14:paraId="79622C52" w14:textId="77777777" w:rsidR="00E917BF" w:rsidRDefault="000C7DA2" w:rsidP="00E917BF">
            <w:pPr>
              <w:rPr>
                <w:rFonts w:eastAsia="Times New Roman"/>
              </w:rPr>
            </w:pPr>
            <w:hyperlink r:id="rId56" w:history="1">
              <w:r w:rsidR="00066EFB">
                <w:rPr>
                  <w:rStyle w:val="Hyperlink"/>
                  <w:rFonts w:eastAsia="Times New Roman"/>
                </w:rPr>
                <w:t>SS.912.FL.4.11:</w:t>
              </w:r>
            </w:hyperlink>
            <w:r w:rsidR="00E917BF">
              <w:rPr>
                <w:rFonts w:eastAsia="Times New Roman"/>
              </w:rPr>
              <w:t xml:space="preserve"> Explain that people often apply for a mortgage to purchase a home and identify a mortgage is a type of loan that is secured by real estate property as collateral.</w:t>
            </w:r>
          </w:p>
          <w:p w14:paraId="464B41B8" w14:textId="77777777" w:rsidR="00066EFB" w:rsidRDefault="00066EFB" w:rsidP="00612C1D">
            <w:pPr>
              <w:rPr>
                <w:rFonts w:eastAsia="Times New Roman"/>
              </w:rPr>
            </w:pPr>
          </w:p>
        </w:tc>
        <w:tc>
          <w:tcPr>
            <w:tcW w:w="3707" w:type="pct"/>
          </w:tcPr>
          <w:p w14:paraId="50251A77" w14:textId="77777777" w:rsidR="00066EFB" w:rsidRDefault="00066EFB" w:rsidP="00612C1D">
            <w:pPr>
              <w:rPr>
                <w:rFonts w:eastAsia="Times New Roman"/>
              </w:rPr>
            </w:pPr>
          </w:p>
        </w:tc>
      </w:tr>
      <w:tr w:rsidR="00266BC5" w14:paraId="3B852D74" w14:textId="77777777" w:rsidTr="001C052C">
        <w:tc>
          <w:tcPr>
            <w:tcW w:w="1293" w:type="pct"/>
            <w:hideMark/>
          </w:tcPr>
          <w:p w14:paraId="3D3D01C9" w14:textId="77777777" w:rsidR="00E917BF" w:rsidRDefault="000C7DA2" w:rsidP="00E917BF">
            <w:pPr>
              <w:rPr>
                <w:rFonts w:eastAsia="Times New Roman"/>
              </w:rPr>
            </w:pPr>
            <w:hyperlink r:id="rId57" w:history="1">
              <w:r w:rsidR="00066EFB">
                <w:rPr>
                  <w:rStyle w:val="Hyperlink"/>
                  <w:rFonts w:eastAsia="Times New Roman"/>
                </w:rPr>
                <w:t>SS.912.FL.4.12:</w:t>
              </w:r>
            </w:hyperlink>
            <w:r w:rsidR="00E917BF">
              <w:rPr>
                <w:rFonts w:eastAsia="Times New Roman"/>
              </w:rPr>
              <w:t xml:space="preserve"> Discuss that consumers who use credit should be aware of laws that are in place to protect them and that these include requirements to provide full disclosure of credit terms such as APR and fees, as well as protection against discrimination and abusive marketing or </w:t>
            </w:r>
            <w:r w:rsidR="00E917BF">
              <w:rPr>
                <w:rFonts w:eastAsia="Times New Roman"/>
              </w:rPr>
              <w:lastRenderedPageBreak/>
              <w:t>collection practices.</w:t>
            </w:r>
          </w:p>
          <w:p w14:paraId="687A5170" w14:textId="77777777" w:rsidR="00066EFB" w:rsidRDefault="00066EFB" w:rsidP="00612C1D">
            <w:pPr>
              <w:rPr>
                <w:rFonts w:eastAsia="Times New Roman"/>
              </w:rPr>
            </w:pPr>
          </w:p>
        </w:tc>
        <w:tc>
          <w:tcPr>
            <w:tcW w:w="3707" w:type="pct"/>
          </w:tcPr>
          <w:p w14:paraId="3793123A" w14:textId="77777777" w:rsidR="00F62E20" w:rsidRDefault="00F62E20" w:rsidP="00F62E20">
            <w:pPr>
              <w:rPr>
                <w:rFonts w:eastAsia="Times New Roman"/>
              </w:rPr>
            </w:pPr>
            <w:r>
              <w:rPr>
                <w:rFonts w:eastAsia="Times New Roman"/>
              </w:rPr>
              <w:lastRenderedPageBreak/>
              <w:t xml:space="preserve">It’s Your Paycheck: All About Credit – Lesson Plan 7 </w:t>
            </w:r>
          </w:p>
          <w:p w14:paraId="202EFB10" w14:textId="77777777" w:rsidR="00F62E20" w:rsidRPr="009A160B" w:rsidRDefault="000C7DA2" w:rsidP="00F62E20">
            <w:pPr>
              <w:rPr>
                <w:rFonts w:eastAsia="Times New Roman"/>
              </w:rPr>
            </w:pPr>
            <w:hyperlink r:id="rId58" w:history="1">
              <w:r w:rsidR="00F62E20" w:rsidRPr="009A160B">
                <w:rPr>
                  <w:rFonts w:eastAsia="Times New Roman"/>
                  <w:color w:val="0000FF"/>
                  <w:u w:val="single"/>
                </w:rPr>
                <w:t>https://www.stlouisfed.org/education/its-your-paycheck-curriculum-unit</w:t>
              </w:r>
            </w:hyperlink>
          </w:p>
          <w:p w14:paraId="45624CEF" w14:textId="77777777" w:rsidR="00F62E20" w:rsidRDefault="00F62E20" w:rsidP="00F62E20">
            <w:pPr>
              <w:rPr>
                <w:rFonts w:eastAsia="Times New Roman"/>
              </w:rPr>
            </w:pPr>
          </w:p>
          <w:p w14:paraId="672E4889" w14:textId="77777777" w:rsidR="00F62E20" w:rsidRDefault="00F62E20" w:rsidP="00F62E20">
            <w:pPr>
              <w:rPr>
                <w:rFonts w:eastAsia="Times New Roman"/>
              </w:rPr>
            </w:pPr>
          </w:p>
          <w:p w14:paraId="75A19632" w14:textId="77777777" w:rsidR="00F62E20" w:rsidRDefault="00F62E20" w:rsidP="00F62E20">
            <w:pPr>
              <w:rPr>
                <w:rFonts w:eastAsia="Times New Roman"/>
              </w:rPr>
            </w:pPr>
            <w:r>
              <w:rPr>
                <w:rFonts w:eastAsia="Times New Roman"/>
              </w:rPr>
              <w:t>It’s Your Paycheck: All About Credit – Lesson Plan 7 Online Course</w:t>
            </w:r>
          </w:p>
          <w:p w14:paraId="530BE19E" w14:textId="77777777" w:rsidR="00F62E20" w:rsidRPr="009A160B" w:rsidRDefault="000C7DA2" w:rsidP="00F62E20">
            <w:pPr>
              <w:rPr>
                <w:rFonts w:eastAsia="Times New Roman"/>
              </w:rPr>
            </w:pPr>
            <w:hyperlink r:id="rId59" w:history="1">
              <w:r w:rsidR="00F62E20" w:rsidRPr="009A160B">
                <w:rPr>
                  <w:rFonts w:eastAsia="Times New Roman"/>
                  <w:color w:val="0000FF"/>
                  <w:u w:val="single"/>
                </w:rPr>
                <w:t>https://www.stlouisfed.org/education/its-your-paycheck-online-course-for-teachers-and-students</w:t>
              </w:r>
            </w:hyperlink>
          </w:p>
          <w:p w14:paraId="09DB4225" w14:textId="77777777" w:rsidR="00066EFB" w:rsidRDefault="00066EFB" w:rsidP="00612C1D">
            <w:pPr>
              <w:rPr>
                <w:rFonts w:eastAsia="Times New Roman"/>
              </w:rPr>
            </w:pPr>
          </w:p>
        </w:tc>
      </w:tr>
      <w:tr w:rsidR="00266BC5" w14:paraId="631A3DE0" w14:textId="77777777" w:rsidTr="001C052C">
        <w:tc>
          <w:tcPr>
            <w:tcW w:w="1293" w:type="pct"/>
            <w:hideMark/>
          </w:tcPr>
          <w:p w14:paraId="7F2D94D4" w14:textId="77777777" w:rsidR="00E917BF" w:rsidRDefault="000C7DA2" w:rsidP="00E917BF">
            <w:pPr>
              <w:rPr>
                <w:rFonts w:eastAsia="Times New Roman"/>
              </w:rPr>
            </w:pPr>
            <w:hyperlink r:id="rId60" w:history="1">
              <w:r w:rsidR="00066EFB">
                <w:rPr>
                  <w:rStyle w:val="Hyperlink"/>
                  <w:rFonts w:eastAsia="Times New Roman"/>
                </w:rPr>
                <w:t>SS.912.FL.4.13:</w:t>
              </w:r>
            </w:hyperlink>
            <w:r w:rsidR="00E917BF">
              <w:rPr>
                <w:rFonts w:eastAsia="Times New Roman"/>
              </w:rPr>
              <w:t xml:space="preserve"> Explain that consumers are entitled to a free copy of their credit report annually so that they can verify that no errors were made that might increase their cost of credit.</w:t>
            </w:r>
          </w:p>
          <w:p w14:paraId="12B3731E" w14:textId="77777777" w:rsidR="00066EFB" w:rsidRDefault="00066EFB" w:rsidP="00612C1D">
            <w:pPr>
              <w:rPr>
                <w:rFonts w:eastAsia="Times New Roman"/>
              </w:rPr>
            </w:pPr>
          </w:p>
        </w:tc>
        <w:tc>
          <w:tcPr>
            <w:tcW w:w="3707" w:type="pct"/>
          </w:tcPr>
          <w:p w14:paraId="0954012C" w14:textId="77777777" w:rsidR="00F62E20" w:rsidRDefault="00F62E20" w:rsidP="00F62E20">
            <w:pPr>
              <w:rPr>
                <w:rFonts w:eastAsia="Times New Roman"/>
              </w:rPr>
            </w:pPr>
            <w:r>
              <w:rPr>
                <w:rFonts w:eastAsia="Times New Roman"/>
              </w:rPr>
              <w:t xml:space="preserve">Page One: Credit Bureaus, The Record Keepers - Informational Text </w:t>
            </w:r>
            <w:hyperlink r:id="rId61" w:history="1">
              <w:r w:rsidRPr="009711A6">
                <w:rPr>
                  <w:rFonts w:eastAsia="Times New Roman"/>
                  <w:color w:val="0000FF"/>
                  <w:u w:val="single"/>
                </w:rPr>
                <w:t>https://www.stlouisfed.org/education/page-one-economics-classroom-edition/credit-bureaus</w:t>
              </w:r>
            </w:hyperlink>
          </w:p>
          <w:p w14:paraId="76BD9C18" w14:textId="77777777" w:rsidR="00066EFB" w:rsidRDefault="00066EFB" w:rsidP="00612C1D">
            <w:pPr>
              <w:rPr>
                <w:rFonts w:eastAsia="Times New Roman"/>
              </w:rPr>
            </w:pPr>
          </w:p>
        </w:tc>
      </w:tr>
    </w:tbl>
    <w:p w14:paraId="2D589046" w14:textId="77777777" w:rsidR="00984CC1" w:rsidRDefault="00984CC1" w:rsidP="00612C1D">
      <w:bookmarkStart w:id="0" w:name="_GoBack"/>
      <w:bookmarkEnd w:id="0"/>
    </w:p>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0444B"/>
    <w:rsid w:val="00004D12"/>
    <w:rsid w:val="00051BB2"/>
    <w:rsid w:val="0006277F"/>
    <w:rsid w:val="00066EFB"/>
    <w:rsid w:val="000A6F9E"/>
    <w:rsid w:val="000C7DA2"/>
    <w:rsid w:val="000D3F0B"/>
    <w:rsid w:val="000E6F63"/>
    <w:rsid w:val="001155C8"/>
    <w:rsid w:val="0014164A"/>
    <w:rsid w:val="00177169"/>
    <w:rsid w:val="001C052C"/>
    <w:rsid w:val="001C7C12"/>
    <w:rsid w:val="00232803"/>
    <w:rsid w:val="00266BC5"/>
    <w:rsid w:val="00296875"/>
    <w:rsid w:val="002C3E96"/>
    <w:rsid w:val="002C77A9"/>
    <w:rsid w:val="0031519D"/>
    <w:rsid w:val="003703E3"/>
    <w:rsid w:val="003B76C0"/>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133F"/>
    <w:rsid w:val="00757A04"/>
    <w:rsid w:val="007F137B"/>
    <w:rsid w:val="00881487"/>
    <w:rsid w:val="008B4CA7"/>
    <w:rsid w:val="008B6796"/>
    <w:rsid w:val="008E18D5"/>
    <w:rsid w:val="00963491"/>
    <w:rsid w:val="00965D04"/>
    <w:rsid w:val="009711A6"/>
    <w:rsid w:val="00984CC1"/>
    <w:rsid w:val="009A160B"/>
    <w:rsid w:val="009A75AE"/>
    <w:rsid w:val="00A15B2D"/>
    <w:rsid w:val="00BB0C17"/>
    <w:rsid w:val="00BE253E"/>
    <w:rsid w:val="00C16906"/>
    <w:rsid w:val="00C24265"/>
    <w:rsid w:val="00CB2253"/>
    <w:rsid w:val="00D071AF"/>
    <w:rsid w:val="00D11258"/>
    <w:rsid w:val="00D126DC"/>
    <w:rsid w:val="00D418E3"/>
    <w:rsid w:val="00D55765"/>
    <w:rsid w:val="00D614B4"/>
    <w:rsid w:val="00D72BED"/>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C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palms.org/Public/PreviewStandard/Preview/8574" TargetMode="External"/><Relationship Id="rId14" Type="http://schemas.openxmlformats.org/officeDocument/2006/relationships/hyperlink" Target="https://www.cpalms.org/Public/PreviewStandard/Preview/8575" TargetMode="External"/><Relationship Id="rId15" Type="http://schemas.openxmlformats.org/officeDocument/2006/relationships/hyperlink" Target="https://www.stlouisfed.org/education/making-personal-finance-decisions-curriculum-unit" TargetMode="External"/><Relationship Id="rId16" Type="http://schemas.openxmlformats.org/officeDocument/2006/relationships/hyperlink" Target="https://www.stlouisfed.org/education/its-your-paycheck-curriculum-unit" TargetMode="External"/><Relationship Id="rId17" Type="http://schemas.openxmlformats.org/officeDocument/2006/relationships/hyperlink" Target="https://www.stlouisfed.org/education/its-your-paycheck-online-course-for-teachers-and-students" TargetMode="External"/><Relationship Id="rId18" Type="http://schemas.openxmlformats.org/officeDocument/2006/relationships/hyperlink" Target="https://www.frbatlanta.org/education/katrinas-classroom.aspx" TargetMode="External"/><Relationship Id="rId19" Type="http://schemas.openxmlformats.org/officeDocument/2006/relationships/hyperlink" Target="https://www.cpalms.org/Public/PreviewStandard/Preview/8576" TargetMode="External"/><Relationship Id="rId63" Type="http://schemas.openxmlformats.org/officeDocument/2006/relationships/theme" Target="theme/theme1.xml"/><Relationship Id="rId50" Type="http://schemas.openxmlformats.org/officeDocument/2006/relationships/hyperlink" Target="https://www.frbatlanta.org/education/katrinas-classroom.aspx" TargetMode="External"/><Relationship Id="rId51" Type="http://schemas.openxmlformats.org/officeDocument/2006/relationships/hyperlink" Target="https://www.frbatlanta.org/education/katrinas-classroom/lesson3/infographic.aspx" TargetMode="External"/><Relationship Id="rId52" Type="http://schemas.openxmlformats.org/officeDocument/2006/relationships/hyperlink" Target="https://www.cpalms.org/Public/PreviewStandard/Preview/8581" TargetMode="External"/><Relationship Id="rId53" Type="http://schemas.openxmlformats.org/officeDocument/2006/relationships/hyperlink" Target="https://www.stlouisfed.org/education/personal-finance-101-chats/payday-loans" TargetMode="External"/><Relationship Id="rId54" Type="http://schemas.openxmlformats.org/officeDocument/2006/relationships/hyperlink" Target="https://www.cpalms.org/Public/PreviewStandard/Preview/8582" TargetMode="External"/><Relationship Id="rId55" Type="http://schemas.openxmlformats.org/officeDocument/2006/relationships/hyperlink" Target="https://www.stlouisfed.org/education/page-one-economics-classroom-edition/bankruptcy" TargetMode="External"/><Relationship Id="rId56" Type="http://schemas.openxmlformats.org/officeDocument/2006/relationships/hyperlink" Target="https://www.cpalms.org/Public/PreviewStandard/Preview/8583" TargetMode="External"/><Relationship Id="rId57" Type="http://schemas.openxmlformats.org/officeDocument/2006/relationships/hyperlink" Target="https://www.cpalms.org/Public/PreviewStandard/Preview/8584" TargetMode="External"/><Relationship Id="rId58" Type="http://schemas.openxmlformats.org/officeDocument/2006/relationships/hyperlink" Target="https://www.stlouisfed.org/education/its-your-paycheck-curriculum-unit" TargetMode="External"/><Relationship Id="rId59" Type="http://schemas.openxmlformats.org/officeDocument/2006/relationships/hyperlink" Target="https://www.stlouisfed.org/education/its-your-paycheck-online-course-for-teachers-and-students" TargetMode="External"/><Relationship Id="rId40" Type="http://schemas.openxmlformats.org/officeDocument/2006/relationships/hyperlink" Target="https://www.cpalms.org/Public/PreviewStandard/Preview/8579" TargetMode="External"/><Relationship Id="rId41" Type="http://schemas.openxmlformats.org/officeDocument/2006/relationships/hyperlink" Target="https://www.stlouisfed.org/education/credit-cred-online-course-for-teachers-and-students" TargetMode="External"/><Relationship Id="rId42" Type="http://schemas.openxmlformats.org/officeDocument/2006/relationships/hyperlink" Target="https://www.cpalms.org/Public/PreviewStandard/Preview/8580" TargetMode="External"/><Relationship Id="rId43" Type="http://schemas.openxmlformats.org/officeDocument/2006/relationships/hyperlink" Target="https://www.stlouisfed.org/education/continuing-feducation-video-series/episode-1-understanding-how-a-fico-credit-score-is-determined" TargetMode="External"/><Relationship Id="rId44" Type="http://schemas.openxmlformats.org/officeDocument/2006/relationships/hyperlink" Target="https://www.stlouisfed.org/education/its-your-paycheck-curriculum-unit" TargetMode="External"/><Relationship Id="rId45" Type="http://schemas.openxmlformats.org/officeDocument/2006/relationships/hyperlink" Target="https://www.stlouisfed.org/education/its-your-paycheck-online-course-for-teachers-and-students" TargetMode="External"/><Relationship Id="rId46" Type="http://schemas.openxmlformats.org/officeDocument/2006/relationships/hyperlink" Target="https://www.stlouisfed.org/education/credit-cred-online-course-for-teachers-and-students" TargetMode="External"/><Relationship Id="rId47" Type="http://schemas.openxmlformats.org/officeDocument/2006/relationships/hyperlink" Target="https://www.stlouisfed.org/education/personal-finance-101-financial-forms-explained/credit-report" TargetMode="External"/><Relationship Id="rId48" Type="http://schemas.openxmlformats.org/officeDocument/2006/relationships/hyperlink" Target="https://www.dallasfed.org/~/media/microsites/cd/wealth/teachers.html" TargetMode="External"/><Relationship Id="rId49" Type="http://schemas.openxmlformats.org/officeDocument/2006/relationships/hyperlink" Target="https://www.stlouisfed.org/education/page-one-economics-classroom-edition/credit-burea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palms.org/Public/PreviewStandard/Preview/8573" TargetMode="External"/><Relationship Id="rId8" Type="http://schemas.openxmlformats.org/officeDocument/2006/relationships/hyperlink" Target="https://www.dallasfed.org/~/media/microsites/cd/wealth/teachers.html" TargetMode="External"/><Relationship Id="rId9" Type="http://schemas.openxmlformats.org/officeDocument/2006/relationships/hyperlink" Target="https://www.stlouisfed.org/~/media/education/curriculum/pdf/cards-cars-and-currency-lesson-2.pdf" TargetMode="External"/><Relationship Id="rId30" Type="http://schemas.openxmlformats.org/officeDocument/2006/relationships/hyperlink" Target="https://www.frbatlanta.org/education/katrinas-classroom/lesson3/infographic.aspx" TargetMode="External"/><Relationship Id="rId31" Type="http://schemas.openxmlformats.org/officeDocument/2006/relationships/hyperlink" Target="https://www.cpalms.org/Public/PreviewStandard/Preview/8578" TargetMode="External"/><Relationship Id="rId32" Type="http://schemas.openxmlformats.org/officeDocument/2006/relationships/hyperlink" Target="https://www.stlouisfed.org/education/continuing-feducation-video-series/episode-1-understanding-how-a-fico-credit-score-is-determined" TargetMode="External"/><Relationship Id="rId33" Type="http://schemas.openxmlformats.org/officeDocument/2006/relationships/hyperlink" Target="https://www.stlouisfed.org/education/its-your-paycheck-curriculum-unit" TargetMode="External"/><Relationship Id="rId34" Type="http://schemas.openxmlformats.org/officeDocument/2006/relationships/hyperlink" Target="https://www.stlouisfed.org/education/its-your-paycheck-online-course-for-teachers-and-students" TargetMode="External"/><Relationship Id="rId35" Type="http://schemas.openxmlformats.org/officeDocument/2006/relationships/hyperlink" Target="https://www.stlouisfed.org/education/credit-cred-online-course-for-teachers-and-students" TargetMode="External"/><Relationship Id="rId36" Type="http://schemas.openxmlformats.org/officeDocument/2006/relationships/hyperlink" Target="https://www.stlouisfed.org/education/personal-finance-101-financial-forms-explained/credit-report" TargetMode="External"/><Relationship Id="rId37" Type="http://schemas.openxmlformats.org/officeDocument/2006/relationships/hyperlink" Target="https://www.dallasfed.org/~/media/microsites/cd/wealth/teachers.html" TargetMode="External"/><Relationship Id="rId38" Type="http://schemas.openxmlformats.org/officeDocument/2006/relationships/hyperlink" Target="https://www.stlouisfed.org/education/page-one-economics-classroom-edition/credit-bureaus" TargetMode="External"/><Relationship Id="rId39" Type="http://schemas.openxmlformats.org/officeDocument/2006/relationships/hyperlink" Target="https://www.frbatlanta.org/education/katrinas-classroom.aspx" TargetMode="External"/><Relationship Id="rId20" Type="http://schemas.openxmlformats.org/officeDocument/2006/relationships/hyperlink" Target="https://www.stlouisfed.org/~/media/education/curriculum/pdf/cards-cars-and-currency-lesson-4.pdf?la=en" TargetMode="External"/><Relationship Id="rId21" Type="http://schemas.openxmlformats.org/officeDocument/2006/relationships/hyperlink" Target="https://www.stlouisfed.org/education/cards-cars-and-currency-online-course-for-teachers-and-students" TargetMode="External"/><Relationship Id="rId22" Type="http://schemas.openxmlformats.org/officeDocument/2006/relationships/hyperlink" Target="https://www.cpalms.org/Public/PreviewStandard/Preview/8577" TargetMode="External"/><Relationship Id="rId23" Type="http://schemas.openxmlformats.org/officeDocument/2006/relationships/hyperlink" Target="https://www.stlouisfed.org/education/continuing-feducation-video-series/episode-1-understanding-how-a-fico-credit-score-is-determined" TargetMode="External"/><Relationship Id="rId24" Type="http://schemas.openxmlformats.org/officeDocument/2006/relationships/hyperlink" Target="https://www.stlouisfed.org/education/its-your-paycheck-curriculum-unit" TargetMode="External"/><Relationship Id="rId25" Type="http://schemas.openxmlformats.org/officeDocument/2006/relationships/hyperlink" Target="https://www.stlouisfed.org/education/its-your-paycheck-online-course-for-teachers-and-students" TargetMode="External"/><Relationship Id="rId26" Type="http://schemas.openxmlformats.org/officeDocument/2006/relationships/hyperlink" Target="https://www.stlouisfed.org/education/credit-cred-online-course-for-teachers-and-students" TargetMode="External"/><Relationship Id="rId27" Type="http://schemas.openxmlformats.org/officeDocument/2006/relationships/hyperlink" Target="https://www.stlouisfed.org/education/personal-finance-101-financial-forms-explained/credit-report" TargetMode="External"/><Relationship Id="rId28" Type="http://schemas.openxmlformats.org/officeDocument/2006/relationships/hyperlink" Target="https://www.dallasfed.org/~/media/microsites/cd/wealth/teachers.html" TargetMode="External"/><Relationship Id="rId29" Type="http://schemas.openxmlformats.org/officeDocument/2006/relationships/hyperlink" Target="https://www.stlouisfed.org/education/page-one-economics-classroom-edition/credit-bureaus" TargetMode="External"/><Relationship Id="rId60" Type="http://schemas.openxmlformats.org/officeDocument/2006/relationships/hyperlink" Target="https://www.cpalms.org/Public/PreviewStandard/Preview/8585" TargetMode="External"/><Relationship Id="rId61" Type="http://schemas.openxmlformats.org/officeDocument/2006/relationships/hyperlink" Target="https://www.stlouisfed.org/education/page-one-economics-classroom-edition/credit-bureaus" TargetMode="External"/><Relationship Id="rId62" Type="http://schemas.openxmlformats.org/officeDocument/2006/relationships/fontTable" Target="fontTable.xml"/><Relationship Id="rId10" Type="http://schemas.openxmlformats.org/officeDocument/2006/relationships/hyperlink" Target="https://www.stlouisfed.org/education/cards-cars-and-currency-curriculum-unit" TargetMode="External"/><Relationship Id="rId11" Type="http://schemas.openxmlformats.org/officeDocument/2006/relationships/hyperlink" Target="https://www.stlouisfed.org/~/media/education/curriculum/pdf/its-your-paycheck-lesson-8.pdf?la=en" TargetMode="External"/><Relationship Id="rId12" Type="http://schemas.openxmlformats.org/officeDocument/2006/relationships/hyperlink" Target="https://www.stlouisfed.org/education/its-your-paycheck-online-course-for-teachers-an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DA5DF03-092F-A948-90E8-4EA09647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2171</Words>
  <Characters>12381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2019-08-28T18:58:00Z</cp:lastPrinted>
  <dcterms:created xsi:type="dcterms:W3CDTF">2019-11-16T19:15:00Z</dcterms:created>
  <dcterms:modified xsi:type="dcterms:W3CDTF">2019-11-16T19:22:00Z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